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A3" w:rsidRPr="00E743A3" w:rsidRDefault="00E743A3" w:rsidP="00E743A3">
      <w:r w:rsidRPr="00E743A3">
        <w:t>Reactive-Ion Etching (RIE)</w:t>
      </w:r>
    </w:p>
    <w:p w:rsidR="003909F6" w:rsidRDefault="00E743A3">
      <w:r>
        <w:rPr>
          <w:noProof/>
        </w:rPr>
        <w:drawing>
          <wp:inline distT="0" distB="0" distL="0" distR="0">
            <wp:extent cx="4210050" cy="4648200"/>
            <wp:effectExtent l="0" t="0" r="0" b="0"/>
            <wp:docPr id="1" name="圖片 1" descr="C:\Users\Spintronics\Pictures\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tronics\Pictures\ffff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A3" w:rsidRDefault="00E743A3"/>
    <w:p w:rsidR="00E743A3" w:rsidRDefault="00E743A3">
      <w:r w:rsidRPr="00E743A3">
        <w:t xml:space="preserve">This machine provides surface etching. The following etching gases O2, </w:t>
      </w:r>
      <w:proofErr w:type="spellStart"/>
      <w:r w:rsidRPr="00E743A3">
        <w:t>Ar</w:t>
      </w:r>
      <w:proofErr w:type="spellEnd"/>
      <w:r w:rsidRPr="00E743A3">
        <w:t>, CF4 and SF6 are used for sample etching. Sample size is limited to eight inches in diameter.</w:t>
      </w:r>
    </w:p>
    <w:p w:rsidR="003E636F" w:rsidRDefault="003E636F"/>
    <w:p w:rsidR="003E636F" w:rsidRDefault="003E636F">
      <w:pPr>
        <w:rPr>
          <w:rFonts w:hint="eastAsia"/>
        </w:rPr>
      </w:pPr>
      <w:r w:rsidRPr="003E636F">
        <w:t>1,500</w:t>
      </w:r>
      <w:r>
        <w:rPr>
          <w:rFonts w:hint="eastAsia"/>
        </w:rPr>
        <w:t xml:space="preserve"> NT/H</w:t>
      </w:r>
      <w:r>
        <w:t>r</w:t>
      </w:r>
      <w:bookmarkStart w:id="0" w:name="_GoBack"/>
      <w:bookmarkEnd w:id="0"/>
    </w:p>
    <w:sectPr w:rsidR="003E6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A3"/>
    <w:rsid w:val="003909F6"/>
    <w:rsid w:val="003E636F"/>
    <w:rsid w:val="00E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6914"/>
  <w15:chartTrackingRefBased/>
  <w15:docId w15:val="{0E726C37-CE99-4338-9C6B-CB013EB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Spintronics</dc:creator>
  <cp:keywords/>
  <dc:description/>
  <cp:lastModifiedBy>Spintronics</cp:lastModifiedBy>
  <cp:revision>1</cp:revision>
  <dcterms:created xsi:type="dcterms:W3CDTF">2021-09-24T04:49:00Z</dcterms:created>
  <dcterms:modified xsi:type="dcterms:W3CDTF">2021-09-24T05:03:00Z</dcterms:modified>
</cp:coreProperties>
</file>