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86B74" w:rsidRDefault="00F421AC">
      <w:pPr>
        <w:widowControl w:val="0"/>
        <w:pBdr>
          <w:top w:val="nil"/>
          <w:left w:val="nil"/>
          <w:bottom w:val="nil"/>
          <w:right w:val="nil"/>
          <w:between w:val="nil"/>
        </w:pBdr>
        <w:jc w:val="center"/>
        <w:rPr>
          <w:rFonts w:ascii="PMingLiU" w:eastAsia="PMingLiU" w:hAnsi="PMingLiU" w:cs="PMingLiU"/>
          <w:color w:val="000000"/>
          <w:sz w:val="48"/>
          <w:szCs w:val="48"/>
        </w:rPr>
      </w:pPr>
      <w:r>
        <w:rPr>
          <w:rFonts w:ascii="PMingLiU" w:eastAsia="PMingLiU" w:hAnsi="PMingLiU" w:cs="PMingLiU"/>
          <w:b/>
          <w:color w:val="000000"/>
          <w:sz w:val="48"/>
          <w:szCs w:val="48"/>
        </w:rPr>
        <w:t>中央研究院無塵室使用守則</w:t>
      </w:r>
    </w:p>
    <w:p w14:paraId="00000002" w14:textId="77777777" w:rsidR="00586B74" w:rsidRDefault="00586B74">
      <w:pPr>
        <w:widowControl w:val="0"/>
        <w:pBdr>
          <w:top w:val="nil"/>
          <w:left w:val="nil"/>
          <w:bottom w:val="nil"/>
          <w:right w:val="nil"/>
          <w:between w:val="nil"/>
        </w:pBdr>
        <w:jc w:val="center"/>
        <w:rPr>
          <w:color w:val="000000"/>
          <w:sz w:val="24"/>
          <w:szCs w:val="24"/>
        </w:rPr>
      </w:pPr>
    </w:p>
    <w:p w14:paraId="00000003" w14:textId="77777777" w:rsidR="00586B74" w:rsidRDefault="00F421AC">
      <w:pPr>
        <w:widowControl w:val="0"/>
        <w:pBdr>
          <w:top w:val="nil"/>
          <w:left w:val="nil"/>
          <w:bottom w:val="nil"/>
          <w:right w:val="nil"/>
          <w:between w:val="nil"/>
        </w:pBdr>
        <w:rPr>
          <w:rFonts w:ascii="PMingLiU" w:eastAsia="PMingLiU" w:hAnsi="PMingLiU" w:cs="PMingLiU"/>
          <w:color w:val="FF0000"/>
          <w:sz w:val="24"/>
          <w:szCs w:val="24"/>
        </w:rPr>
      </w:pPr>
      <w:r>
        <w:rPr>
          <w:rFonts w:ascii="Wingdings" w:eastAsia="Wingdings" w:hAnsi="Wingdings" w:cs="Wingdings"/>
          <w:color w:val="FF0000"/>
          <w:sz w:val="24"/>
          <w:szCs w:val="24"/>
        </w:rPr>
        <w:t>●</w:t>
      </w:r>
      <w:r>
        <w:rPr>
          <w:rFonts w:eastAsia="Times New Roman"/>
          <w:color w:val="FF0000"/>
          <w:sz w:val="24"/>
          <w:szCs w:val="24"/>
        </w:rPr>
        <w:t xml:space="preserve"> </w:t>
      </w:r>
      <w:r>
        <w:rPr>
          <w:rFonts w:ascii="PMingLiU" w:eastAsia="PMingLiU" w:hAnsi="PMingLiU" w:cs="PMingLiU"/>
          <w:color w:val="FF0000"/>
          <w:sz w:val="24"/>
          <w:szCs w:val="24"/>
        </w:rPr>
        <w:t>凡違反無塵室一般規定或注意事項者，除特殊情形外，口頭警告一次；第二次違規者，短期禁止使用無塵室(</w:t>
      </w:r>
      <w:proofErr w:type="gramStart"/>
      <w:r>
        <w:rPr>
          <w:rFonts w:ascii="PMingLiU" w:eastAsia="PMingLiU" w:hAnsi="PMingLiU" w:cs="PMingLiU"/>
          <w:color w:val="FF0000"/>
          <w:sz w:val="24"/>
          <w:szCs w:val="24"/>
        </w:rPr>
        <w:t>一</w:t>
      </w:r>
      <w:proofErr w:type="gramEnd"/>
      <w:r>
        <w:rPr>
          <w:rFonts w:ascii="PMingLiU" w:eastAsia="PMingLiU" w:hAnsi="PMingLiU" w:cs="PMingLiU"/>
          <w:color w:val="FF0000"/>
          <w:sz w:val="24"/>
          <w:szCs w:val="24"/>
        </w:rPr>
        <w:t>週至一個月，由無塵室管理者視情形決定); 第三次以上違規者(由無塵室管理者視情形決定)，永久禁止使用本無塵室。違反安全行為之罰則，另行訂之。</w:t>
      </w:r>
    </w:p>
    <w:p w14:paraId="00000004" w14:textId="77777777" w:rsidR="00586B74" w:rsidRDefault="00F421AC">
      <w:pPr>
        <w:widowControl w:val="0"/>
        <w:pBdr>
          <w:top w:val="nil"/>
          <w:left w:val="nil"/>
          <w:bottom w:val="nil"/>
          <w:right w:val="nil"/>
          <w:between w:val="nil"/>
        </w:pBdr>
        <w:ind w:right="-190"/>
        <w:rPr>
          <w:rFonts w:ascii="PMingLiU" w:eastAsia="PMingLiU" w:hAnsi="PMingLiU" w:cs="PMingLiU"/>
          <w:color w:val="FF0000"/>
          <w:sz w:val="24"/>
          <w:szCs w:val="24"/>
        </w:rPr>
      </w:pPr>
      <w:r>
        <w:rPr>
          <w:rFonts w:ascii="Wingdings" w:eastAsia="Wingdings" w:hAnsi="Wingdings" w:cs="Wingdings"/>
          <w:color w:val="FF0000"/>
          <w:sz w:val="24"/>
          <w:szCs w:val="24"/>
        </w:rPr>
        <w:t>●</w:t>
      </w:r>
      <w:r>
        <w:rPr>
          <w:rFonts w:eastAsia="Times New Roman"/>
          <w:color w:val="FF0000"/>
          <w:sz w:val="24"/>
          <w:szCs w:val="24"/>
        </w:rPr>
        <w:t xml:space="preserve"> </w:t>
      </w:r>
      <w:r>
        <w:rPr>
          <w:rFonts w:ascii="PMingLiU" w:eastAsia="PMingLiU" w:hAnsi="PMingLiU" w:cs="PMingLiU"/>
          <w:color w:val="FF0000"/>
          <w:sz w:val="24"/>
          <w:szCs w:val="24"/>
        </w:rPr>
        <w:t>無塵室內禁止任何可能造成自身或是別的使用者有危險之行為。所有人員須嚴格遵守中研院實驗室安全及政府勞工安全所有相關規範。</w:t>
      </w:r>
    </w:p>
    <w:p w14:paraId="00000005" w14:textId="77777777" w:rsidR="00586B74" w:rsidRDefault="00586B74">
      <w:pPr>
        <w:widowControl w:val="0"/>
        <w:pBdr>
          <w:top w:val="nil"/>
          <w:left w:val="nil"/>
          <w:bottom w:val="nil"/>
          <w:right w:val="nil"/>
          <w:between w:val="nil"/>
        </w:pBdr>
        <w:rPr>
          <w:rFonts w:ascii="PMingLiU" w:eastAsia="PMingLiU" w:hAnsi="PMingLiU" w:cs="PMingLiU"/>
          <w:color w:val="000000"/>
          <w:sz w:val="32"/>
          <w:szCs w:val="32"/>
          <w:u w:val="single"/>
        </w:rPr>
      </w:pPr>
    </w:p>
    <w:p w14:paraId="00000006" w14:textId="77777777" w:rsidR="00586B74" w:rsidRDefault="00F421AC">
      <w:pPr>
        <w:widowControl w:val="0"/>
        <w:pBdr>
          <w:top w:val="nil"/>
          <w:left w:val="nil"/>
          <w:bottom w:val="nil"/>
          <w:right w:val="nil"/>
          <w:between w:val="nil"/>
        </w:pBdr>
        <w:rPr>
          <w:color w:val="000000"/>
          <w:sz w:val="24"/>
          <w:szCs w:val="24"/>
        </w:rPr>
      </w:pPr>
      <w:r>
        <w:rPr>
          <w:rFonts w:ascii="PMingLiU" w:eastAsia="PMingLiU" w:hAnsi="PMingLiU" w:cs="PMingLiU"/>
          <w:b/>
          <w:color w:val="000000"/>
          <w:sz w:val="32"/>
          <w:szCs w:val="32"/>
          <w:u w:val="single"/>
        </w:rPr>
        <w:t>無塵室門禁規則</w:t>
      </w:r>
    </w:p>
    <w:p w14:paraId="00000007"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eastAsia="Times New Roman"/>
          <w:color w:val="000000"/>
          <w:sz w:val="24"/>
          <w:szCs w:val="24"/>
        </w:rPr>
        <w:t xml:space="preserve">1. </w:t>
      </w:r>
      <w:proofErr w:type="gramStart"/>
      <w:r>
        <w:rPr>
          <w:rFonts w:ascii="PMingLiU" w:eastAsia="PMingLiU" w:hAnsi="PMingLiU" w:cs="PMingLiU"/>
          <w:color w:val="000000"/>
          <w:sz w:val="24"/>
          <w:szCs w:val="24"/>
        </w:rPr>
        <w:t>凡需使用</w:t>
      </w:r>
      <w:proofErr w:type="gramEnd"/>
      <w:r>
        <w:rPr>
          <w:rFonts w:ascii="PMingLiU" w:eastAsia="PMingLiU" w:hAnsi="PMingLiU" w:cs="PMingLiU"/>
          <w:color w:val="000000"/>
          <w:sz w:val="24"/>
          <w:szCs w:val="24"/>
        </w:rPr>
        <w:t>無塵室內設備者，均有資格申請進入無塵室，但需有計劃主持人簽名之儀器使用及付費同意書，並需依規定繳納無塵室基本費。</w:t>
      </w:r>
    </w:p>
    <w:p w14:paraId="00000008" w14:textId="0F1D858E"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eastAsia="Times New Roman"/>
          <w:color w:val="000000"/>
          <w:sz w:val="24"/>
          <w:szCs w:val="24"/>
        </w:rPr>
        <w:t xml:space="preserve">2. </w:t>
      </w:r>
      <w:r>
        <w:rPr>
          <w:rFonts w:ascii="PMingLiU" w:eastAsia="PMingLiU" w:hAnsi="PMingLiU" w:cs="PMingLiU"/>
          <w:color w:val="000000"/>
          <w:sz w:val="24"/>
          <w:szCs w:val="24"/>
        </w:rPr>
        <w:t>門禁卡權限之控管，由</w:t>
      </w:r>
      <w:r w:rsidR="00A04F76">
        <w:rPr>
          <w:rFonts w:ascii="PMingLiU" w:eastAsia="PMingLiU" w:hAnsi="PMingLiU" w:cs="PMingLiU" w:hint="eastAsia"/>
          <w:sz w:val="24"/>
          <w:szCs w:val="24"/>
        </w:rPr>
        <w:t>劉芳綺</w:t>
      </w:r>
      <w:r>
        <w:rPr>
          <w:rFonts w:ascii="PMingLiU" w:eastAsia="PMingLiU" w:hAnsi="PMingLiU" w:cs="PMingLiU"/>
          <w:color w:val="000000"/>
          <w:sz w:val="24"/>
          <w:szCs w:val="24"/>
        </w:rPr>
        <w:t>負責</w:t>
      </w:r>
      <w:r>
        <w:rPr>
          <w:rFonts w:eastAsia="Times New Roman"/>
          <w:color w:val="000000"/>
          <w:sz w:val="24"/>
          <w:szCs w:val="24"/>
        </w:rPr>
        <w:t xml:space="preserve"> (</w:t>
      </w:r>
      <w:r w:rsidR="002E273E">
        <w:rPr>
          <w:rFonts w:eastAsia="Times New Roman"/>
          <w:color w:val="000000"/>
          <w:sz w:val="24"/>
          <w:szCs w:val="24"/>
        </w:rPr>
        <w:t>E</w:t>
      </w:r>
      <w:r w:rsidR="00A04F76">
        <w:rPr>
          <w:rFonts w:eastAsia="Times New Roman"/>
          <w:color w:val="000000"/>
          <w:sz w:val="24"/>
          <w:szCs w:val="24"/>
        </w:rPr>
        <w:t>-</w:t>
      </w:r>
      <w:r>
        <w:rPr>
          <w:rFonts w:eastAsia="Times New Roman"/>
          <w:color w:val="000000"/>
          <w:sz w:val="24"/>
          <w:szCs w:val="24"/>
        </w:rPr>
        <w:t>mail:</w:t>
      </w:r>
      <w:r w:rsidR="00A04F76">
        <w:rPr>
          <w:rFonts w:eastAsia="Times New Roman"/>
          <w:color w:val="000000"/>
          <w:sz w:val="24"/>
          <w:szCs w:val="24"/>
        </w:rPr>
        <w:t>lycopene@gate.sinica.edu.tw</w:t>
      </w:r>
      <w:r>
        <w:rPr>
          <w:rFonts w:ascii="PMingLiU" w:eastAsia="PMingLiU" w:hAnsi="PMingLiU" w:cs="PMingLiU"/>
          <w:color w:val="000000"/>
          <w:sz w:val="24"/>
          <w:szCs w:val="24"/>
        </w:rPr>
        <w:t xml:space="preserve"> )。</w:t>
      </w:r>
    </w:p>
    <w:p w14:paraId="00000009" w14:textId="5D405D98" w:rsidR="00586B74" w:rsidRDefault="00F421AC">
      <w:pPr>
        <w:widowControl w:val="0"/>
        <w:pBdr>
          <w:top w:val="nil"/>
          <w:left w:val="nil"/>
          <w:bottom w:val="nil"/>
          <w:right w:val="nil"/>
          <w:between w:val="nil"/>
        </w:pBdr>
        <w:rPr>
          <w:color w:val="000000"/>
          <w:sz w:val="24"/>
          <w:szCs w:val="24"/>
        </w:rPr>
      </w:pPr>
      <w:r>
        <w:rPr>
          <w:rFonts w:eastAsia="Times New Roman"/>
          <w:color w:val="000000"/>
          <w:sz w:val="24"/>
          <w:szCs w:val="24"/>
        </w:rPr>
        <w:t>3.</w:t>
      </w:r>
      <w:r>
        <w:rPr>
          <w:rFonts w:ascii="PMingLiU" w:eastAsia="PMingLiU" w:hAnsi="PMingLiU" w:cs="PMingLiU"/>
          <w:color w:val="000000"/>
          <w:sz w:val="24"/>
          <w:szCs w:val="24"/>
        </w:rPr>
        <w:t xml:space="preserve"> 沒有權限可進入無塵室的人員，一律不准進入無塵室。若有必要，一定得進入無</w:t>
      </w:r>
      <w:proofErr w:type="gramStart"/>
      <w:r>
        <w:rPr>
          <w:rFonts w:ascii="PMingLiU" w:eastAsia="PMingLiU" w:hAnsi="PMingLiU" w:cs="PMingLiU"/>
          <w:color w:val="000000"/>
          <w:sz w:val="24"/>
          <w:szCs w:val="24"/>
        </w:rPr>
        <w:t>塵室者</w:t>
      </w:r>
      <w:proofErr w:type="gramEnd"/>
      <w:r>
        <w:rPr>
          <w:rFonts w:ascii="PMingLiU" w:eastAsia="PMingLiU" w:hAnsi="PMingLiU" w:cs="PMingLiU"/>
          <w:color w:val="000000"/>
          <w:sz w:val="24"/>
          <w:szCs w:val="24"/>
        </w:rPr>
        <w:t>，請預先聯絡</w:t>
      </w:r>
      <w:r w:rsidR="00A04F76">
        <w:rPr>
          <w:rFonts w:ascii="PMingLiU" w:eastAsia="PMingLiU" w:hAnsi="PMingLiU" w:cs="PMingLiU" w:hint="eastAsia"/>
          <w:sz w:val="24"/>
          <w:szCs w:val="24"/>
        </w:rPr>
        <w:t>劉芳綺</w:t>
      </w:r>
      <w:r>
        <w:rPr>
          <w:rFonts w:ascii="PMingLiU" w:eastAsia="PMingLiU" w:hAnsi="PMingLiU" w:cs="PMingLiU"/>
          <w:color w:val="000000"/>
          <w:sz w:val="24"/>
          <w:szCs w:val="24"/>
        </w:rPr>
        <w:t>，告知勢必得進入無塵室的原因。為維持場地潔淨度，除了教授級訪問學者，或有特殊原因者，其餘一律謝絕參觀。</w:t>
      </w:r>
    </w:p>
    <w:p w14:paraId="0000000A"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eastAsia="Times New Roman"/>
          <w:color w:val="000000"/>
          <w:sz w:val="24"/>
          <w:szCs w:val="24"/>
        </w:rPr>
        <w:t xml:space="preserve">4. </w:t>
      </w:r>
      <w:r>
        <w:rPr>
          <w:rFonts w:ascii="PMingLiU" w:eastAsia="PMingLiU" w:hAnsi="PMingLiU" w:cs="PMingLiU"/>
          <w:color w:val="000000"/>
          <w:sz w:val="24"/>
          <w:szCs w:val="24"/>
        </w:rPr>
        <w:t>進入無塵室人員需知悉並遵守無塵室之規定事項。</w:t>
      </w:r>
    </w:p>
    <w:p w14:paraId="0000000B"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eastAsia="Times New Roman"/>
          <w:color w:val="000000"/>
          <w:sz w:val="24"/>
          <w:szCs w:val="24"/>
        </w:rPr>
        <w:t xml:space="preserve">5. </w:t>
      </w:r>
      <w:r>
        <w:rPr>
          <w:rFonts w:ascii="PMingLiU" w:eastAsia="PMingLiU" w:hAnsi="PMingLiU" w:cs="PMingLiU"/>
          <w:color w:val="000000"/>
          <w:sz w:val="24"/>
          <w:szCs w:val="24"/>
        </w:rPr>
        <w:t>嚴禁轉借他人之門禁卡或夾帶未經核准人員進入無塵室。</w:t>
      </w:r>
    </w:p>
    <w:p w14:paraId="0000000C"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eastAsia="Times New Roman"/>
          <w:color w:val="000000"/>
          <w:sz w:val="24"/>
          <w:szCs w:val="24"/>
        </w:rPr>
        <w:t xml:space="preserve">6. </w:t>
      </w:r>
      <w:r>
        <w:rPr>
          <w:rFonts w:ascii="PMingLiU" w:eastAsia="PMingLiU" w:hAnsi="PMingLiU" w:cs="PMingLiU"/>
          <w:color w:val="000000"/>
          <w:sz w:val="24"/>
          <w:szCs w:val="24"/>
        </w:rPr>
        <w:t>領有無塵室權限門禁卡之學生及助理應有定期輪值清理無塵室之義務，輪值辦法另定之。</w:t>
      </w:r>
    </w:p>
    <w:p w14:paraId="0000000D" w14:textId="77777777" w:rsidR="00586B74" w:rsidRDefault="00586B74">
      <w:pPr>
        <w:widowControl w:val="0"/>
        <w:pBdr>
          <w:top w:val="nil"/>
          <w:left w:val="nil"/>
          <w:bottom w:val="nil"/>
          <w:right w:val="nil"/>
          <w:between w:val="nil"/>
        </w:pBdr>
        <w:rPr>
          <w:rFonts w:ascii="PMingLiU" w:eastAsia="PMingLiU" w:hAnsi="PMingLiU" w:cs="PMingLiU"/>
          <w:color w:val="000000"/>
          <w:sz w:val="24"/>
          <w:szCs w:val="24"/>
        </w:rPr>
      </w:pPr>
    </w:p>
    <w:p w14:paraId="0000000E" w14:textId="77777777" w:rsidR="00586B74" w:rsidRDefault="00586B74">
      <w:pPr>
        <w:widowControl w:val="0"/>
        <w:pBdr>
          <w:top w:val="nil"/>
          <w:left w:val="nil"/>
          <w:bottom w:val="nil"/>
          <w:right w:val="nil"/>
          <w:between w:val="nil"/>
        </w:pBdr>
        <w:ind w:right="348"/>
        <w:rPr>
          <w:color w:val="000000"/>
          <w:sz w:val="24"/>
          <w:szCs w:val="24"/>
        </w:rPr>
      </w:pPr>
    </w:p>
    <w:p w14:paraId="0000000F"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br w:type="page"/>
      </w:r>
      <w:r>
        <w:rPr>
          <w:rFonts w:ascii="PMingLiU" w:eastAsia="PMingLiU" w:hAnsi="PMingLiU" w:cs="PMingLiU"/>
          <w:b/>
          <w:color w:val="000000"/>
          <w:sz w:val="32"/>
          <w:szCs w:val="32"/>
          <w:u w:val="single"/>
        </w:rPr>
        <w:lastRenderedPageBreak/>
        <w:t>進入無塵室前之注意事項</w:t>
      </w:r>
    </w:p>
    <w:p w14:paraId="00000010"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rPr>
          <w:rFonts w:ascii="PMingLiU" w:eastAsia="PMingLiU" w:hAnsi="PMingLiU" w:cs="PMingLiU"/>
          <w:color w:val="000000"/>
          <w:sz w:val="24"/>
          <w:szCs w:val="24"/>
        </w:rPr>
        <w:t>1. 必須先</w:t>
      </w:r>
      <w:proofErr w:type="gramStart"/>
      <w:r>
        <w:rPr>
          <w:rFonts w:ascii="PMingLiU" w:eastAsia="PMingLiU" w:hAnsi="PMingLiU" w:cs="PMingLiU"/>
          <w:color w:val="000000"/>
          <w:sz w:val="24"/>
          <w:szCs w:val="24"/>
        </w:rPr>
        <w:t>將外鞋脫下</w:t>
      </w:r>
      <w:proofErr w:type="gramEnd"/>
      <w:r>
        <w:rPr>
          <w:rFonts w:ascii="PMingLiU" w:eastAsia="PMingLiU" w:hAnsi="PMingLiU" w:cs="PMingLiU"/>
          <w:color w:val="000000"/>
          <w:sz w:val="24"/>
          <w:szCs w:val="24"/>
        </w:rPr>
        <w:t>再進入換</w:t>
      </w:r>
      <w:proofErr w:type="gramStart"/>
      <w:r>
        <w:rPr>
          <w:rFonts w:ascii="PMingLiU" w:eastAsia="PMingLiU" w:hAnsi="PMingLiU" w:cs="PMingLiU"/>
          <w:color w:val="000000"/>
          <w:sz w:val="24"/>
          <w:szCs w:val="24"/>
        </w:rPr>
        <w:t>衣區</w:t>
      </w:r>
      <w:proofErr w:type="gramEnd"/>
      <w:r>
        <w:rPr>
          <w:rFonts w:ascii="PMingLiU" w:eastAsia="PMingLiU" w:hAnsi="PMingLiU" w:cs="PMingLiU"/>
          <w:color w:val="000000"/>
          <w:sz w:val="24"/>
          <w:szCs w:val="24"/>
        </w:rPr>
        <w:t>換穿</w:t>
      </w:r>
      <w:proofErr w:type="gramStart"/>
      <w:r>
        <w:rPr>
          <w:rFonts w:ascii="PMingLiU" w:eastAsia="PMingLiU" w:hAnsi="PMingLiU" w:cs="PMingLiU"/>
          <w:color w:val="000000"/>
          <w:sz w:val="24"/>
          <w:szCs w:val="24"/>
        </w:rPr>
        <w:t>無塵</w:t>
      </w:r>
      <w:proofErr w:type="gramEnd"/>
      <w:r>
        <w:rPr>
          <w:rFonts w:ascii="PMingLiU" w:eastAsia="PMingLiU" w:hAnsi="PMingLiU" w:cs="PMingLiU"/>
          <w:color w:val="000000"/>
          <w:sz w:val="24"/>
          <w:szCs w:val="24"/>
        </w:rPr>
        <w:t>衣、</w:t>
      </w:r>
      <w:proofErr w:type="gramStart"/>
      <w:r>
        <w:rPr>
          <w:rFonts w:ascii="PMingLiU" w:eastAsia="PMingLiU" w:hAnsi="PMingLiU" w:cs="PMingLiU"/>
          <w:color w:val="000000"/>
          <w:sz w:val="24"/>
          <w:szCs w:val="24"/>
        </w:rPr>
        <w:t>無塵</w:t>
      </w:r>
      <w:proofErr w:type="gramEnd"/>
      <w:r>
        <w:rPr>
          <w:rFonts w:ascii="PMingLiU" w:eastAsia="PMingLiU" w:hAnsi="PMingLiU" w:cs="PMingLiU"/>
          <w:color w:val="000000"/>
          <w:sz w:val="24"/>
          <w:szCs w:val="24"/>
        </w:rPr>
        <w:t>鞋。</w:t>
      </w:r>
    </w:p>
    <w:p w14:paraId="00000011"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rPr>
          <w:rFonts w:ascii="PMingLiU" w:eastAsia="PMingLiU" w:hAnsi="PMingLiU" w:cs="PMingLiU"/>
          <w:color w:val="000000"/>
          <w:sz w:val="24"/>
          <w:szCs w:val="24"/>
        </w:rPr>
        <w:t>2. 任何人進入無塵室，須依規定</w:t>
      </w:r>
      <w:proofErr w:type="gramStart"/>
      <w:r>
        <w:rPr>
          <w:rFonts w:ascii="PMingLiU" w:eastAsia="PMingLiU" w:hAnsi="PMingLiU" w:cs="PMingLiU"/>
          <w:color w:val="000000"/>
          <w:sz w:val="24"/>
          <w:szCs w:val="24"/>
        </w:rPr>
        <w:t>於換衣區換</w:t>
      </w:r>
      <w:proofErr w:type="gramEnd"/>
      <w:r>
        <w:rPr>
          <w:rFonts w:ascii="PMingLiU" w:eastAsia="PMingLiU" w:hAnsi="PMingLiU" w:cs="PMingLiU"/>
          <w:color w:val="000000"/>
          <w:sz w:val="24"/>
          <w:szCs w:val="24"/>
        </w:rPr>
        <w:t>穿</w:t>
      </w:r>
      <w:proofErr w:type="gramStart"/>
      <w:r>
        <w:rPr>
          <w:rFonts w:ascii="PMingLiU" w:eastAsia="PMingLiU" w:hAnsi="PMingLiU" w:cs="PMingLiU"/>
          <w:color w:val="000000"/>
          <w:sz w:val="24"/>
          <w:szCs w:val="24"/>
        </w:rPr>
        <w:t>無塵</w:t>
      </w:r>
      <w:proofErr w:type="gramEnd"/>
      <w:r>
        <w:rPr>
          <w:rFonts w:ascii="PMingLiU" w:eastAsia="PMingLiU" w:hAnsi="PMingLiU" w:cs="PMingLiU"/>
          <w:color w:val="000000"/>
          <w:sz w:val="24"/>
          <w:szCs w:val="24"/>
        </w:rPr>
        <w:t>衣、</w:t>
      </w:r>
      <w:proofErr w:type="gramStart"/>
      <w:r>
        <w:rPr>
          <w:rFonts w:ascii="PMingLiU" w:eastAsia="PMingLiU" w:hAnsi="PMingLiU" w:cs="PMingLiU"/>
          <w:color w:val="000000"/>
          <w:sz w:val="24"/>
          <w:szCs w:val="24"/>
        </w:rPr>
        <w:t>無塵</w:t>
      </w:r>
      <w:proofErr w:type="gramEnd"/>
      <w:r>
        <w:rPr>
          <w:rFonts w:ascii="PMingLiU" w:eastAsia="PMingLiU" w:hAnsi="PMingLiU" w:cs="PMingLiU"/>
          <w:color w:val="000000"/>
          <w:sz w:val="24"/>
          <w:szCs w:val="24"/>
        </w:rPr>
        <w:t>鞋。</w:t>
      </w:r>
    </w:p>
    <w:p w14:paraId="00000012"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rPr>
          <w:rFonts w:ascii="PMingLiU" w:eastAsia="PMingLiU" w:hAnsi="PMingLiU" w:cs="PMingLiU"/>
          <w:color w:val="000000"/>
          <w:sz w:val="24"/>
          <w:szCs w:val="24"/>
        </w:rPr>
        <w:t>3. 入</w:t>
      </w:r>
      <w:proofErr w:type="gramStart"/>
      <w:r>
        <w:rPr>
          <w:rFonts w:ascii="PMingLiU" w:eastAsia="PMingLiU" w:hAnsi="PMingLiU" w:cs="PMingLiU"/>
          <w:color w:val="000000"/>
          <w:sz w:val="24"/>
          <w:szCs w:val="24"/>
        </w:rPr>
        <w:t>換衣區不得</w:t>
      </w:r>
      <w:proofErr w:type="gramEnd"/>
      <w:r>
        <w:rPr>
          <w:rFonts w:ascii="PMingLiU" w:eastAsia="PMingLiU" w:hAnsi="PMingLiU" w:cs="PMingLiU"/>
          <w:color w:val="000000"/>
          <w:sz w:val="24"/>
          <w:szCs w:val="24"/>
        </w:rPr>
        <w:t>穿著厚重外套或毛衣，應先脫下再行進入；嚴禁將厚重外套或毛衣置</w:t>
      </w:r>
      <w:proofErr w:type="gramStart"/>
      <w:r>
        <w:rPr>
          <w:rFonts w:ascii="PMingLiU" w:eastAsia="PMingLiU" w:hAnsi="PMingLiU" w:cs="PMingLiU"/>
          <w:color w:val="000000"/>
          <w:sz w:val="24"/>
          <w:szCs w:val="24"/>
        </w:rPr>
        <w:t>放換衣區</w:t>
      </w:r>
      <w:proofErr w:type="gramEnd"/>
      <w:r>
        <w:rPr>
          <w:rFonts w:ascii="PMingLiU" w:eastAsia="PMingLiU" w:hAnsi="PMingLiU" w:cs="PMingLiU"/>
          <w:color w:val="000000"/>
          <w:sz w:val="24"/>
          <w:szCs w:val="24"/>
        </w:rPr>
        <w:t>內。</w:t>
      </w:r>
    </w:p>
    <w:p w14:paraId="00000013"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ascii="PMingLiU" w:eastAsia="PMingLiU" w:hAnsi="PMingLiU" w:cs="PMingLiU"/>
          <w:color w:val="000000"/>
          <w:sz w:val="24"/>
          <w:szCs w:val="24"/>
        </w:rPr>
        <w:t>4. 非經許可不得將非無塵室使用之物品(手提袋、書籍、紙箱、砂紙、</w:t>
      </w:r>
      <w:proofErr w:type="gramStart"/>
      <w:r>
        <w:rPr>
          <w:rFonts w:ascii="PMingLiU" w:eastAsia="PMingLiU" w:hAnsi="PMingLiU" w:cs="PMingLiU"/>
          <w:color w:val="000000"/>
          <w:sz w:val="24"/>
          <w:szCs w:val="24"/>
        </w:rPr>
        <w:t>銼鋸及</w:t>
      </w:r>
      <w:proofErr w:type="gramEnd"/>
      <w:r>
        <w:rPr>
          <w:rFonts w:ascii="PMingLiU" w:eastAsia="PMingLiU" w:hAnsi="PMingLiU" w:cs="PMingLiU"/>
          <w:color w:val="000000"/>
          <w:sz w:val="24"/>
          <w:szCs w:val="24"/>
        </w:rPr>
        <w:t>修正液等）攜入無塵室。</w:t>
      </w:r>
    </w:p>
    <w:p w14:paraId="00000014" w14:textId="4F34A438" w:rsidR="00586B74" w:rsidRDefault="00F421AC">
      <w:pPr>
        <w:widowControl w:val="0"/>
        <w:pBdr>
          <w:top w:val="nil"/>
          <w:left w:val="nil"/>
          <w:bottom w:val="nil"/>
          <w:right w:val="nil"/>
          <w:between w:val="nil"/>
        </w:pBdr>
        <w:ind w:left="360" w:right="528" w:hanging="360"/>
        <w:rPr>
          <w:rFonts w:ascii="PMingLiU" w:eastAsia="PMingLiU" w:hAnsi="PMingLiU" w:cs="PMingLiU"/>
          <w:color w:val="000000"/>
          <w:sz w:val="24"/>
          <w:szCs w:val="24"/>
        </w:rPr>
      </w:pPr>
      <w:r>
        <w:rPr>
          <w:rFonts w:ascii="PMingLiU" w:eastAsia="PMingLiU" w:hAnsi="PMingLiU" w:cs="PMingLiU"/>
          <w:color w:val="000000"/>
          <w:sz w:val="24"/>
          <w:szCs w:val="24"/>
        </w:rPr>
        <w:t>5. 無塵室內嚴禁使用普通紙本</w:t>
      </w:r>
      <w:r>
        <w:rPr>
          <w:rFonts w:ascii="Gungsuh" w:eastAsia="Gungsuh" w:hAnsi="Gungsuh" w:cs="Gungsuh"/>
          <w:color w:val="000000"/>
          <w:sz w:val="24"/>
          <w:szCs w:val="24"/>
        </w:rPr>
        <w:t>及鉛筆，</w:t>
      </w:r>
      <w:r>
        <w:rPr>
          <w:rFonts w:ascii="PMingLiU" w:eastAsia="PMingLiU" w:hAnsi="PMingLiU" w:cs="PMingLiU"/>
          <w:color w:val="000000"/>
          <w:sz w:val="24"/>
          <w:szCs w:val="24"/>
        </w:rPr>
        <w:t>需使用無塵室專用紙。(</w:t>
      </w:r>
      <w:r>
        <w:rPr>
          <w:rFonts w:ascii="Gungsuh" w:eastAsia="Gungsuh" w:hAnsi="Gungsuh" w:cs="Gungsuh"/>
          <w:color w:val="000000"/>
          <w:sz w:val="24"/>
          <w:szCs w:val="24"/>
        </w:rPr>
        <w:t>本無塵室內提供無塵室專用紙，請洽</w:t>
      </w:r>
      <w:r w:rsidR="00A04F76">
        <w:rPr>
          <w:rFonts w:asciiTheme="minorEastAsia" w:hAnsiTheme="minorEastAsia" w:cs="Gungsuh" w:hint="eastAsia"/>
          <w:color w:val="000000"/>
          <w:sz w:val="24"/>
          <w:szCs w:val="24"/>
        </w:rPr>
        <w:t>劉芳綺</w:t>
      </w:r>
      <w:r>
        <w:rPr>
          <w:rFonts w:eastAsia="Times New Roman"/>
          <w:color w:val="000000"/>
          <w:sz w:val="24"/>
          <w:szCs w:val="24"/>
        </w:rPr>
        <w:t xml:space="preserve"> </w:t>
      </w:r>
      <w:r w:rsidR="00A04F76">
        <w:rPr>
          <w:rFonts w:ascii="PMingLiU" w:eastAsia="PMingLiU" w:hAnsi="PMingLiU" w:cs="PMingLiU" w:hint="eastAsia"/>
          <w:sz w:val="24"/>
          <w:szCs w:val="24"/>
        </w:rPr>
        <w:t>l</w:t>
      </w:r>
      <w:r w:rsidR="00A04F76">
        <w:rPr>
          <w:rFonts w:ascii="PMingLiU" w:eastAsia="PMingLiU" w:hAnsi="PMingLiU" w:cs="PMingLiU"/>
          <w:sz w:val="24"/>
          <w:szCs w:val="24"/>
        </w:rPr>
        <w:t>ycopene@gate.sinica.edu.tw</w:t>
      </w:r>
      <w:r>
        <w:rPr>
          <w:rFonts w:ascii="PMingLiU" w:eastAsia="PMingLiU" w:hAnsi="PMingLiU" w:cs="PMingLiU"/>
          <w:color w:val="000000"/>
          <w:sz w:val="24"/>
          <w:szCs w:val="24"/>
        </w:rPr>
        <w:t>)</w:t>
      </w:r>
    </w:p>
    <w:p w14:paraId="00000015"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rPr>
          <w:rFonts w:ascii="PMingLiU" w:eastAsia="PMingLiU" w:hAnsi="PMingLiU" w:cs="PMingLiU"/>
          <w:color w:val="000000"/>
          <w:sz w:val="24"/>
          <w:szCs w:val="24"/>
        </w:rPr>
        <w:t>6. 若有吸煙行為，須於抽煙後30分鐘，方可進入無塵室。</w:t>
      </w:r>
    </w:p>
    <w:p w14:paraId="00000016"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rPr>
          <w:rFonts w:ascii="PMingLiU" w:eastAsia="PMingLiU" w:hAnsi="PMingLiU" w:cs="PMingLiU"/>
          <w:color w:val="000000"/>
          <w:sz w:val="24"/>
          <w:szCs w:val="24"/>
        </w:rPr>
        <w:t>7. 劇烈運動後絕對禁止立刻進入無塵室，須待呼吸平穩不再流汗後方可進入無塵室。</w:t>
      </w:r>
    </w:p>
    <w:p w14:paraId="00000017" w14:textId="77777777" w:rsidR="00586B74" w:rsidRDefault="00586B74">
      <w:pPr>
        <w:widowControl w:val="0"/>
        <w:pBdr>
          <w:top w:val="nil"/>
          <w:left w:val="nil"/>
          <w:bottom w:val="nil"/>
          <w:right w:val="nil"/>
          <w:between w:val="nil"/>
        </w:pBdr>
        <w:ind w:right="348"/>
        <w:rPr>
          <w:rFonts w:ascii="PMingLiU" w:eastAsia="PMingLiU" w:hAnsi="PMingLiU" w:cs="PMingLiU"/>
          <w:color w:val="000000"/>
          <w:sz w:val="24"/>
          <w:szCs w:val="24"/>
        </w:rPr>
      </w:pPr>
    </w:p>
    <w:p w14:paraId="00000018"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32"/>
          <w:szCs w:val="32"/>
          <w:u w:val="single"/>
        </w:rPr>
      </w:pPr>
      <w:r>
        <w:rPr>
          <w:rFonts w:ascii="PMingLiU" w:eastAsia="PMingLiU" w:hAnsi="PMingLiU" w:cs="PMingLiU"/>
          <w:b/>
          <w:color w:val="000000"/>
          <w:sz w:val="32"/>
          <w:szCs w:val="32"/>
          <w:u w:val="single"/>
        </w:rPr>
        <w:t>進入無塵室之程序</w:t>
      </w:r>
    </w:p>
    <w:p w14:paraId="00000019"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u w:val="single"/>
        </w:rPr>
      </w:pPr>
      <w:r>
        <w:rPr>
          <w:rFonts w:ascii="PMingLiU" w:eastAsia="PMingLiU" w:hAnsi="PMingLiU" w:cs="PMingLiU"/>
          <w:color w:val="000000"/>
          <w:sz w:val="24"/>
          <w:szCs w:val="24"/>
          <w:u w:val="single"/>
        </w:rPr>
        <w:t>穿</w:t>
      </w:r>
      <w:proofErr w:type="gramStart"/>
      <w:r>
        <w:rPr>
          <w:rFonts w:ascii="PMingLiU" w:eastAsia="PMingLiU" w:hAnsi="PMingLiU" w:cs="PMingLiU"/>
          <w:color w:val="000000"/>
          <w:sz w:val="24"/>
          <w:szCs w:val="24"/>
          <w:u w:val="single"/>
        </w:rPr>
        <w:t>脫無塵衣</w:t>
      </w:r>
      <w:proofErr w:type="gramEnd"/>
      <w:r>
        <w:rPr>
          <w:rFonts w:ascii="PMingLiU" w:eastAsia="PMingLiU" w:hAnsi="PMingLiU" w:cs="PMingLiU"/>
          <w:color w:val="000000"/>
          <w:sz w:val="24"/>
          <w:szCs w:val="24"/>
          <w:u w:val="single"/>
        </w:rPr>
        <w:t>之規定為：</w:t>
      </w:r>
    </w:p>
    <w:p w14:paraId="0000001A" w14:textId="77777777" w:rsidR="00586B74" w:rsidRDefault="00F421AC">
      <w:pPr>
        <w:widowControl w:val="0"/>
        <w:pBdr>
          <w:top w:val="nil"/>
          <w:left w:val="nil"/>
          <w:bottom w:val="nil"/>
          <w:right w:val="nil"/>
          <w:between w:val="nil"/>
        </w:pBdr>
        <w:ind w:right="-10"/>
        <w:rPr>
          <w:rFonts w:ascii="PMingLiU" w:eastAsia="PMingLiU" w:hAnsi="PMingLiU" w:cs="PMingLiU"/>
          <w:color w:val="000000"/>
          <w:sz w:val="24"/>
          <w:szCs w:val="24"/>
        </w:rPr>
      </w:pPr>
      <w:r>
        <w:rPr>
          <w:rFonts w:ascii="PMingLiU" w:eastAsia="PMingLiU" w:hAnsi="PMingLiU" w:cs="PMingLiU"/>
          <w:color w:val="000000"/>
          <w:sz w:val="24"/>
          <w:szCs w:val="24"/>
        </w:rPr>
        <w:t xml:space="preserve">1. </w:t>
      </w:r>
      <w:proofErr w:type="gramStart"/>
      <w:r>
        <w:rPr>
          <w:rFonts w:ascii="PMingLiU" w:eastAsia="PMingLiU" w:hAnsi="PMingLiU" w:cs="PMingLiU"/>
          <w:color w:val="000000"/>
          <w:sz w:val="24"/>
          <w:szCs w:val="24"/>
        </w:rPr>
        <w:t>無塵衣穿著</w:t>
      </w:r>
      <w:proofErr w:type="gramEnd"/>
      <w:r>
        <w:rPr>
          <w:rFonts w:ascii="PMingLiU" w:eastAsia="PMingLiU" w:hAnsi="PMingLiU" w:cs="PMingLiU"/>
          <w:color w:val="000000"/>
          <w:sz w:val="24"/>
          <w:szCs w:val="24"/>
        </w:rPr>
        <w:t>程序：(1)頭罩，(2)</w:t>
      </w:r>
      <w:proofErr w:type="gramStart"/>
      <w:r>
        <w:rPr>
          <w:rFonts w:ascii="PMingLiU" w:eastAsia="PMingLiU" w:hAnsi="PMingLiU" w:cs="PMingLiU"/>
          <w:color w:val="000000"/>
          <w:sz w:val="24"/>
          <w:szCs w:val="24"/>
        </w:rPr>
        <w:t>無塵衣</w:t>
      </w:r>
      <w:proofErr w:type="gramEnd"/>
      <w:r>
        <w:rPr>
          <w:rFonts w:ascii="PMingLiU" w:eastAsia="PMingLiU" w:hAnsi="PMingLiU" w:cs="PMingLiU"/>
          <w:color w:val="000000"/>
          <w:sz w:val="24"/>
          <w:szCs w:val="24"/>
        </w:rPr>
        <w:t>(頭罩下擺必須完全紮入</w:t>
      </w:r>
      <w:proofErr w:type="gramStart"/>
      <w:r>
        <w:rPr>
          <w:rFonts w:ascii="PMingLiU" w:eastAsia="PMingLiU" w:hAnsi="PMingLiU" w:cs="PMingLiU"/>
          <w:color w:val="000000"/>
          <w:sz w:val="24"/>
          <w:szCs w:val="24"/>
        </w:rPr>
        <w:t>無塵衣</w:t>
      </w:r>
      <w:proofErr w:type="gramEnd"/>
      <w:r>
        <w:rPr>
          <w:rFonts w:ascii="PMingLiU" w:eastAsia="PMingLiU" w:hAnsi="PMingLiU" w:cs="PMingLiU"/>
          <w:color w:val="000000"/>
          <w:sz w:val="24"/>
          <w:szCs w:val="24"/>
        </w:rPr>
        <w:t>之衣領內)，(3)</w:t>
      </w:r>
      <w:proofErr w:type="gramStart"/>
      <w:r>
        <w:rPr>
          <w:rFonts w:ascii="PMingLiU" w:eastAsia="PMingLiU" w:hAnsi="PMingLiU" w:cs="PMingLiU"/>
          <w:color w:val="000000"/>
          <w:sz w:val="24"/>
          <w:szCs w:val="24"/>
        </w:rPr>
        <w:t>無塵</w:t>
      </w:r>
      <w:proofErr w:type="gramEnd"/>
      <w:r>
        <w:rPr>
          <w:rFonts w:ascii="PMingLiU" w:eastAsia="PMingLiU" w:hAnsi="PMingLiU" w:cs="PMingLiU"/>
          <w:color w:val="000000"/>
          <w:sz w:val="24"/>
          <w:szCs w:val="24"/>
        </w:rPr>
        <w:t xml:space="preserve">鞋。 </w:t>
      </w:r>
      <w:proofErr w:type="gramStart"/>
      <w:r>
        <w:rPr>
          <w:rFonts w:ascii="PMingLiU" w:eastAsia="PMingLiU" w:hAnsi="PMingLiU" w:cs="PMingLiU"/>
          <w:color w:val="000000"/>
          <w:sz w:val="24"/>
          <w:szCs w:val="24"/>
        </w:rPr>
        <w:t>脫無塵衣時</w:t>
      </w:r>
      <w:proofErr w:type="gramEnd"/>
      <w:r>
        <w:rPr>
          <w:rFonts w:ascii="PMingLiU" w:eastAsia="PMingLiU" w:hAnsi="PMingLiU" w:cs="PMingLiU"/>
          <w:color w:val="000000"/>
          <w:sz w:val="24"/>
          <w:szCs w:val="24"/>
        </w:rPr>
        <w:t>則反過來先脫鞋，衣，最後頭罩。</w:t>
      </w:r>
    </w:p>
    <w:p w14:paraId="0000001B"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rPr>
          <w:rFonts w:ascii="PMingLiU" w:eastAsia="PMingLiU" w:hAnsi="PMingLiU" w:cs="PMingLiU"/>
          <w:color w:val="000000"/>
          <w:sz w:val="24"/>
          <w:szCs w:val="24"/>
        </w:rPr>
        <w:t>2. 如為</w:t>
      </w:r>
      <w:proofErr w:type="gramStart"/>
      <w:r>
        <w:rPr>
          <w:rFonts w:ascii="PMingLiU" w:eastAsia="PMingLiU" w:hAnsi="PMingLiU" w:cs="PMingLiU"/>
          <w:color w:val="000000"/>
          <w:sz w:val="24"/>
          <w:szCs w:val="24"/>
        </w:rPr>
        <w:t>頭罩連身</w:t>
      </w:r>
      <w:proofErr w:type="gramEnd"/>
      <w:r>
        <w:rPr>
          <w:rFonts w:ascii="PMingLiU" w:eastAsia="PMingLiU" w:hAnsi="PMingLiU" w:cs="PMingLiU"/>
          <w:color w:val="000000"/>
          <w:sz w:val="24"/>
          <w:szCs w:val="24"/>
        </w:rPr>
        <w:t>之</w:t>
      </w:r>
      <w:proofErr w:type="gramStart"/>
      <w:r>
        <w:rPr>
          <w:rFonts w:ascii="PMingLiU" w:eastAsia="PMingLiU" w:hAnsi="PMingLiU" w:cs="PMingLiU"/>
          <w:color w:val="000000"/>
          <w:sz w:val="24"/>
          <w:szCs w:val="24"/>
        </w:rPr>
        <w:t>無塵</w:t>
      </w:r>
      <w:proofErr w:type="gramEnd"/>
      <w:r>
        <w:rPr>
          <w:rFonts w:ascii="PMingLiU" w:eastAsia="PMingLiU" w:hAnsi="PMingLiU" w:cs="PMingLiU"/>
          <w:color w:val="000000"/>
          <w:sz w:val="24"/>
          <w:szCs w:val="24"/>
        </w:rPr>
        <w:t>衣，則直接穿著上去後再穿鞋。</w:t>
      </w:r>
    </w:p>
    <w:p w14:paraId="0000001C"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rPr>
          <w:rFonts w:ascii="PMingLiU" w:eastAsia="PMingLiU" w:hAnsi="PMingLiU" w:cs="PMingLiU"/>
          <w:color w:val="000000"/>
          <w:sz w:val="24"/>
          <w:szCs w:val="24"/>
        </w:rPr>
        <w:t>3. 頭髮必須蓋在頭罩之內，必要時可使用</w:t>
      </w:r>
      <w:proofErr w:type="gramStart"/>
      <w:r>
        <w:rPr>
          <w:rFonts w:ascii="PMingLiU" w:eastAsia="PMingLiU" w:hAnsi="PMingLiU" w:cs="PMingLiU"/>
          <w:color w:val="000000"/>
          <w:sz w:val="24"/>
          <w:szCs w:val="24"/>
        </w:rPr>
        <w:t>髮</w:t>
      </w:r>
      <w:proofErr w:type="gramEnd"/>
      <w:r>
        <w:rPr>
          <w:rFonts w:ascii="PMingLiU" w:eastAsia="PMingLiU" w:hAnsi="PMingLiU" w:cs="PMingLiU"/>
          <w:color w:val="000000"/>
          <w:sz w:val="24"/>
          <w:szCs w:val="24"/>
        </w:rPr>
        <w:t>罩。</w:t>
      </w:r>
    </w:p>
    <w:p w14:paraId="0000001D" w14:textId="77777777" w:rsidR="00586B74" w:rsidRDefault="00586B74">
      <w:pPr>
        <w:widowControl w:val="0"/>
        <w:pBdr>
          <w:top w:val="nil"/>
          <w:left w:val="nil"/>
          <w:bottom w:val="nil"/>
          <w:right w:val="nil"/>
          <w:between w:val="nil"/>
        </w:pBdr>
        <w:ind w:right="348"/>
        <w:rPr>
          <w:rFonts w:ascii="PMingLiU" w:eastAsia="PMingLiU" w:hAnsi="PMingLiU" w:cs="PMingLiU"/>
          <w:color w:val="000000"/>
          <w:sz w:val="24"/>
          <w:szCs w:val="24"/>
        </w:rPr>
      </w:pPr>
    </w:p>
    <w:p w14:paraId="0000001E"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u w:val="single"/>
        </w:rPr>
      </w:pPr>
      <w:r>
        <w:rPr>
          <w:rFonts w:ascii="PMingLiU" w:eastAsia="PMingLiU" w:hAnsi="PMingLiU" w:cs="PMingLiU"/>
          <w:color w:val="000000"/>
          <w:sz w:val="24"/>
          <w:szCs w:val="24"/>
          <w:u w:val="single"/>
        </w:rPr>
        <w:t>依規定進入空氣洗淨室作空氣浴：</w:t>
      </w:r>
    </w:p>
    <w:p w14:paraId="0000001F"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rPr>
          <w:rFonts w:ascii="PMingLiU" w:eastAsia="PMingLiU" w:hAnsi="PMingLiU" w:cs="PMingLiU"/>
          <w:color w:val="000000"/>
          <w:sz w:val="24"/>
          <w:szCs w:val="24"/>
        </w:rPr>
        <w:t>1. 進入無塵室之前，必須先經過空氣洗淨</w:t>
      </w:r>
      <w:proofErr w:type="gramStart"/>
      <w:r>
        <w:rPr>
          <w:rFonts w:ascii="PMingLiU" w:eastAsia="PMingLiU" w:hAnsi="PMingLiU" w:cs="PMingLiU"/>
          <w:color w:val="000000"/>
          <w:sz w:val="24"/>
          <w:szCs w:val="24"/>
        </w:rPr>
        <w:t>室吹洗</w:t>
      </w:r>
      <w:proofErr w:type="gramEnd"/>
      <w:r>
        <w:rPr>
          <w:rFonts w:ascii="PMingLiU" w:eastAsia="PMingLiU" w:hAnsi="PMingLiU" w:cs="PMingLiU"/>
          <w:color w:val="000000"/>
          <w:sz w:val="24"/>
          <w:szCs w:val="24"/>
        </w:rPr>
        <w:t>。</w:t>
      </w:r>
    </w:p>
    <w:p w14:paraId="00000020"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rPr>
          <w:rFonts w:ascii="PMingLiU" w:eastAsia="PMingLiU" w:hAnsi="PMingLiU" w:cs="PMingLiU"/>
          <w:color w:val="000000"/>
          <w:sz w:val="24"/>
          <w:szCs w:val="24"/>
        </w:rPr>
        <w:t>2. 空氣洗淨室內，不可超過 2個人同時進入。</w:t>
      </w:r>
    </w:p>
    <w:p w14:paraId="00000021"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rPr>
          <w:rFonts w:ascii="PMingLiU" w:eastAsia="PMingLiU" w:hAnsi="PMingLiU" w:cs="PMingLiU"/>
          <w:color w:val="000000"/>
          <w:sz w:val="24"/>
          <w:szCs w:val="24"/>
        </w:rPr>
        <w:t>3. 為避免影響空氣正常循環及除塵效果，人員不可倚靠在空氣洗淨室的門或牆上。</w:t>
      </w:r>
    </w:p>
    <w:p w14:paraId="00000022"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rPr>
          <w:rFonts w:ascii="PMingLiU" w:eastAsia="PMingLiU" w:hAnsi="PMingLiU" w:cs="PMingLiU"/>
          <w:color w:val="000000"/>
          <w:sz w:val="24"/>
          <w:szCs w:val="24"/>
        </w:rPr>
        <w:t>4. 人員必須站立於空氣洗淨室中央踏腳板上輕微搖動雙手、雙腿，以幫助灰塵掉落。</w:t>
      </w:r>
    </w:p>
    <w:p w14:paraId="00000023" w14:textId="77777777" w:rsidR="00586B74" w:rsidRDefault="00F421AC">
      <w:pPr>
        <w:widowControl w:val="0"/>
        <w:pBdr>
          <w:top w:val="nil"/>
          <w:left w:val="nil"/>
          <w:bottom w:val="nil"/>
          <w:right w:val="nil"/>
          <w:between w:val="nil"/>
        </w:pBdr>
        <w:ind w:right="348"/>
        <w:rPr>
          <w:rFonts w:ascii="PMingLiU" w:eastAsia="PMingLiU" w:hAnsi="PMingLiU" w:cs="PMingLiU"/>
          <w:color w:val="000000"/>
          <w:sz w:val="24"/>
          <w:szCs w:val="24"/>
        </w:rPr>
      </w:pPr>
      <w:r>
        <w:rPr>
          <w:rFonts w:ascii="PMingLiU" w:eastAsia="PMingLiU" w:hAnsi="PMingLiU" w:cs="PMingLiU"/>
          <w:color w:val="000000"/>
          <w:sz w:val="24"/>
          <w:szCs w:val="24"/>
        </w:rPr>
        <w:t>5. 請勿隨意撥弄調整好的風嘴方向，以求達到最大的除塵效果。</w:t>
      </w:r>
    </w:p>
    <w:p w14:paraId="00000024"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br w:type="page"/>
      </w:r>
      <w:r>
        <w:rPr>
          <w:rFonts w:ascii="PMingLiU" w:eastAsia="PMingLiU" w:hAnsi="PMingLiU" w:cs="PMingLiU"/>
          <w:b/>
          <w:color w:val="000000"/>
          <w:sz w:val="32"/>
          <w:szCs w:val="32"/>
          <w:u w:val="single"/>
        </w:rPr>
        <w:lastRenderedPageBreak/>
        <w:t>實驗室內之注意事項</w:t>
      </w:r>
    </w:p>
    <w:p w14:paraId="00000025"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1. 在無塵室內，不得抽煙或飲食，不得使用任何會造成煙塵之物品，或從事與實驗無關之事務。</w:t>
      </w:r>
    </w:p>
    <w:p w14:paraId="00000026"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2. 無塵室之使用(含儀器、化學藥品使用等) 須確實遵照管理者指示。若有疑問，請先洽管理者。</w:t>
      </w:r>
    </w:p>
    <w:p w14:paraId="00000027"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3. 使用者不當使用無塵室所造成之任何損害，使用者須照價賠償，並視情形由管理者決定停權時間。</w:t>
      </w:r>
    </w:p>
    <w:p w14:paraId="00000028"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4. 無塵室內所有儀器(包括核心設施、共用設備、所有公用設施、與各實驗室私有設備)，必須通過各儀器管理者訓練及認可後方可使用，不得私自訓練或隨意使用。第一次違反此規則者，即禁止使用無塵室一個月；持續違規將被永久禁止使用無塵室。</w:t>
      </w:r>
    </w:p>
    <w:p w14:paraId="00000029"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5. 儀器用畢需將其恢復正常儀器狀況，儀器使用情形須詳實登錄於使用記錄簿 (logbook)。</w:t>
      </w:r>
    </w:p>
    <w:p w14:paraId="0000002A" w14:textId="77777777" w:rsidR="00586B74" w:rsidRDefault="00F421AC">
      <w:pPr>
        <w:widowControl w:val="0"/>
        <w:pBdr>
          <w:top w:val="nil"/>
          <w:left w:val="nil"/>
          <w:bottom w:val="nil"/>
          <w:right w:val="nil"/>
          <w:between w:val="nil"/>
        </w:pBdr>
        <w:ind w:left="360" w:hanging="360"/>
        <w:rPr>
          <w:color w:val="000000"/>
          <w:sz w:val="24"/>
          <w:szCs w:val="24"/>
        </w:rPr>
      </w:pPr>
      <w:r>
        <w:rPr>
          <w:rFonts w:ascii="PMingLiU" w:eastAsia="PMingLiU" w:hAnsi="PMingLiU" w:cs="PMingLiU"/>
          <w:color w:val="000000"/>
          <w:sz w:val="24"/>
          <w:szCs w:val="24"/>
        </w:rPr>
        <w:t xml:space="preserve">6. </w:t>
      </w:r>
      <w:r>
        <w:rPr>
          <w:rFonts w:ascii="Gungsuh" w:eastAsia="Gungsuh" w:hAnsi="Gungsuh" w:cs="Gungsuh"/>
          <w:color w:val="000000"/>
          <w:sz w:val="24"/>
          <w:szCs w:val="24"/>
        </w:rPr>
        <w:t>無塵室允許攜入各自的工具箱（內裝實驗所需之自備小工具）進入，但工具箱外需標示所屬實驗室及姓名，工具箱使用結束請放回無塵室各自儲物櫃位內，放不下者請放置櫃位最</w:t>
      </w:r>
      <w:proofErr w:type="gramStart"/>
      <w:r>
        <w:rPr>
          <w:rFonts w:ascii="Gungsuh" w:eastAsia="Gungsuh" w:hAnsi="Gungsuh" w:cs="Gungsuh"/>
          <w:color w:val="000000"/>
          <w:sz w:val="24"/>
          <w:szCs w:val="24"/>
        </w:rPr>
        <w:t>上方處</w:t>
      </w:r>
      <w:proofErr w:type="gramEnd"/>
      <w:r>
        <w:rPr>
          <w:rFonts w:ascii="Gungsuh" w:eastAsia="Gungsuh" w:hAnsi="Gungsuh" w:cs="Gungsuh"/>
          <w:color w:val="000000"/>
          <w:sz w:val="24"/>
          <w:szCs w:val="24"/>
        </w:rPr>
        <w:t>，勿隨意放置或</w:t>
      </w:r>
      <w:proofErr w:type="gramStart"/>
      <w:r>
        <w:rPr>
          <w:rFonts w:ascii="Gungsuh" w:eastAsia="Gungsuh" w:hAnsi="Gungsuh" w:cs="Gungsuh"/>
          <w:color w:val="000000"/>
          <w:sz w:val="24"/>
          <w:szCs w:val="24"/>
        </w:rPr>
        <w:t>擺置黃</w:t>
      </w:r>
      <w:proofErr w:type="gramEnd"/>
      <w:r>
        <w:rPr>
          <w:rFonts w:ascii="Gungsuh" w:eastAsia="Gungsuh" w:hAnsi="Gungsuh" w:cs="Gungsuh"/>
          <w:color w:val="000000"/>
          <w:sz w:val="24"/>
          <w:szCs w:val="24"/>
        </w:rPr>
        <w:t>光室內。使用者儲物櫃內禁止放置化學溶液。</w:t>
      </w:r>
    </w:p>
    <w:p w14:paraId="0000002B" w14:textId="712BFE46" w:rsidR="00586B74" w:rsidRDefault="00F421AC">
      <w:pPr>
        <w:widowControl w:val="0"/>
        <w:numPr>
          <w:ilvl w:val="0"/>
          <w:numId w:val="1"/>
        </w:numPr>
        <w:pBdr>
          <w:top w:val="nil"/>
          <w:left w:val="nil"/>
          <w:bottom w:val="nil"/>
          <w:right w:val="nil"/>
          <w:between w:val="nil"/>
        </w:pBdr>
        <w:ind w:left="900" w:hanging="540"/>
        <w:rPr>
          <w:color w:val="000000"/>
          <w:sz w:val="24"/>
          <w:szCs w:val="24"/>
        </w:rPr>
      </w:pPr>
      <w:r>
        <w:rPr>
          <w:rFonts w:ascii="Gungsuh" w:eastAsia="Gungsuh" w:hAnsi="Gungsuh" w:cs="Gungsuh"/>
          <w:color w:val="000000"/>
          <w:sz w:val="24"/>
          <w:szCs w:val="24"/>
        </w:rPr>
        <w:t>需申請無塵室內儲物櫃位者，請洽</w:t>
      </w:r>
      <w:r w:rsidR="00CE339B">
        <w:rPr>
          <w:rFonts w:asciiTheme="minorEastAsia" w:hAnsiTheme="minorEastAsia" w:cs="Gungsuh" w:hint="eastAsia"/>
          <w:color w:val="000000"/>
          <w:sz w:val="24"/>
          <w:szCs w:val="24"/>
        </w:rPr>
        <w:t>劉芳綺</w:t>
      </w:r>
      <w:bookmarkStart w:id="0" w:name="_GoBack"/>
      <w:bookmarkEnd w:id="0"/>
      <w:r>
        <w:rPr>
          <w:rFonts w:eastAsia="Times New Roman"/>
          <w:color w:val="000000"/>
          <w:sz w:val="24"/>
          <w:szCs w:val="24"/>
        </w:rPr>
        <w:t xml:space="preserve"> (</w:t>
      </w:r>
      <w:r w:rsidR="002E273E" w:rsidRPr="002E273E">
        <w:rPr>
          <w:rFonts w:eastAsia="Times New Roman"/>
          <w:color w:val="0000FF"/>
          <w:sz w:val="24"/>
          <w:szCs w:val="24"/>
          <w:u w:val="single"/>
        </w:rPr>
        <w:t>lycopene</w:t>
      </w:r>
      <w:hyperlink r:id="rId7">
        <w:r>
          <w:rPr>
            <w:rFonts w:eastAsia="Times New Roman"/>
            <w:color w:val="0000FF"/>
            <w:sz w:val="24"/>
            <w:szCs w:val="24"/>
            <w:u w:val="single"/>
          </w:rPr>
          <w:t>@gate.sinica.edu.tw</w:t>
        </w:r>
      </w:hyperlink>
      <w:r>
        <w:rPr>
          <w:rFonts w:eastAsia="Times New Roman"/>
          <w:color w:val="000000"/>
          <w:sz w:val="24"/>
          <w:szCs w:val="24"/>
        </w:rPr>
        <w:t>; 02-2789</w:t>
      </w:r>
      <w:r w:rsidR="002E273E">
        <w:rPr>
          <w:sz w:val="24"/>
          <w:szCs w:val="24"/>
        </w:rPr>
        <w:t>8464</w:t>
      </w:r>
      <w:r>
        <w:rPr>
          <w:rFonts w:ascii="Gungsuh" w:eastAsia="Gungsuh" w:hAnsi="Gungsuh" w:cs="Gungsuh"/>
          <w:color w:val="000000"/>
          <w:sz w:val="24"/>
          <w:szCs w:val="24"/>
        </w:rPr>
        <w:t>)。</w:t>
      </w:r>
    </w:p>
    <w:p w14:paraId="0000002C"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7. 避免非必要的物品留置於無塵室內，晶片、化學藥品用完後應儘速移走。所有個人物品(燒杯、晶片、簿本、小工具、光罩，等等)，</w:t>
      </w:r>
      <w:r>
        <w:rPr>
          <w:rFonts w:ascii="Gungsuh" w:eastAsia="Gungsuh" w:hAnsi="Gungsuh" w:cs="Gungsuh"/>
          <w:color w:val="000000"/>
          <w:sz w:val="24"/>
          <w:szCs w:val="24"/>
        </w:rPr>
        <w:t>若未標示名字且非放置於所屬櫃位內，管理者有權直接丟棄或做適當之處理。</w:t>
      </w:r>
    </w:p>
    <w:p w14:paraId="0000002D" w14:textId="2686D260"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8. 進入無塵室之任何物品須先經清洗除塵之手續。若要攜帶自有之化學藥品進無塵室，必須先知會管理者</w:t>
      </w:r>
      <w:r w:rsidR="002E273E">
        <w:rPr>
          <w:rFonts w:ascii="PMingLiU" w:eastAsia="PMingLiU" w:hAnsi="PMingLiU" w:cs="PMingLiU" w:hint="eastAsia"/>
          <w:sz w:val="24"/>
          <w:szCs w:val="24"/>
        </w:rPr>
        <w:t>劉芳綺</w:t>
      </w:r>
      <w:r>
        <w:rPr>
          <w:rFonts w:ascii="PMingLiU" w:eastAsia="PMingLiU" w:hAnsi="PMingLiU" w:cs="PMingLiU"/>
          <w:color w:val="000000"/>
          <w:sz w:val="24"/>
          <w:szCs w:val="24"/>
        </w:rPr>
        <w:t>。</w:t>
      </w:r>
    </w:p>
    <w:p w14:paraId="0000002E"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9. 在</w:t>
      </w:r>
      <w:proofErr w:type="gramStart"/>
      <w:r>
        <w:rPr>
          <w:rFonts w:ascii="PMingLiU" w:eastAsia="PMingLiU" w:hAnsi="PMingLiU" w:cs="PMingLiU"/>
          <w:color w:val="000000"/>
          <w:sz w:val="24"/>
          <w:szCs w:val="24"/>
        </w:rPr>
        <w:t>黃光室處理</w:t>
      </w:r>
      <w:proofErr w:type="gramEnd"/>
      <w:r>
        <w:rPr>
          <w:rFonts w:ascii="PMingLiU" w:eastAsia="PMingLiU" w:hAnsi="PMingLiU" w:cs="PMingLiU"/>
          <w:color w:val="000000"/>
          <w:sz w:val="24"/>
          <w:szCs w:val="24"/>
        </w:rPr>
        <w:t>或使用化學藥品時，應戴手套、口罩及護目鏡。可能有危險性之化學藥品只得於</w:t>
      </w:r>
      <w:proofErr w:type="gramStart"/>
      <w:r>
        <w:rPr>
          <w:rFonts w:ascii="PMingLiU" w:eastAsia="PMingLiU" w:hAnsi="PMingLiU" w:cs="PMingLiU"/>
          <w:color w:val="000000"/>
          <w:sz w:val="24"/>
          <w:szCs w:val="24"/>
        </w:rPr>
        <w:t>黃光室之</w:t>
      </w:r>
      <w:proofErr w:type="gramEnd"/>
      <w:r>
        <w:rPr>
          <w:rFonts w:ascii="PMingLiU" w:eastAsia="PMingLiU" w:hAnsi="PMingLiU" w:cs="PMingLiU"/>
          <w:color w:val="000000"/>
          <w:sz w:val="24"/>
          <w:szCs w:val="24"/>
        </w:rPr>
        <w:t>化學</w:t>
      </w:r>
      <w:proofErr w:type="gramStart"/>
      <w:r>
        <w:rPr>
          <w:rFonts w:ascii="PMingLiU" w:eastAsia="PMingLiU" w:hAnsi="PMingLiU" w:cs="PMingLiU"/>
          <w:color w:val="000000"/>
          <w:sz w:val="24"/>
          <w:szCs w:val="24"/>
        </w:rPr>
        <w:t>抽風</w:t>
      </w:r>
      <w:proofErr w:type="gramEnd"/>
      <w:r>
        <w:rPr>
          <w:rFonts w:ascii="PMingLiU" w:eastAsia="PMingLiU" w:hAnsi="PMingLiU" w:cs="PMingLiU"/>
          <w:color w:val="000000"/>
          <w:sz w:val="24"/>
          <w:szCs w:val="24"/>
        </w:rPr>
        <w:t>櫥 (chemical fume hood) 內使用</w:t>
      </w:r>
      <w:r>
        <w:rPr>
          <w:rFonts w:ascii="Gungsuh" w:eastAsia="Gungsuh" w:hAnsi="Gungsuh" w:cs="Gungsuh"/>
          <w:color w:val="000000"/>
          <w:sz w:val="24"/>
          <w:szCs w:val="24"/>
        </w:rPr>
        <w:t>。使用</w:t>
      </w:r>
      <w:r>
        <w:rPr>
          <w:rFonts w:ascii="PMingLiU" w:eastAsia="PMingLiU" w:hAnsi="PMingLiU" w:cs="PMingLiU"/>
          <w:color w:val="000000"/>
          <w:sz w:val="24"/>
          <w:szCs w:val="24"/>
        </w:rPr>
        <w:t>抽</w:t>
      </w:r>
      <w:proofErr w:type="gramStart"/>
      <w:r>
        <w:rPr>
          <w:rFonts w:ascii="PMingLiU" w:eastAsia="PMingLiU" w:hAnsi="PMingLiU" w:cs="PMingLiU"/>
          <w:color w:val="000000"/>
          <w:sz w:val="24"/>
          <w:szCs w:val="24"/>
        </w:rPr>
        <w:t>風櫥</w:t>
      </w:r>
      <w:r>
        <w:rPr>
          <w:rFonts w:ascii="Gungsuh" w:eastAsia="Gungsuh" w:hAnsi="Gungsuh" w:cs="Gungsuh"/>
          <w:color w:val="000000"/>
          <w:sz w:val="24"/>
          <w:szCs w:val="24"/>
        </w:rPr>
        <w:t>時需將櫥門</w:t>
      </w:r>
      <w:proofErr w:type="gramEnd"/>
      <w:r>
        <w:rPr>
          <w:rFonts w:ascii="Gungsuh" w:eastAsia="Gungsuh" w:hAnsi="Gungsuh" w:cs="Gungsuh"/>
          <w:color w:val="000000"/>
          <w:sz w:val="24"/>
          <w:szCs w:val="24"/>
        </w:rPr>
        <w:t>(玻璃安全門)維持在安全高度以下。不要把頭伸</w:t>
      </w:r>
      <w:proofErr w:type="gramStart"/>
      <w:r>
        <w:rPr>
          <w:rFonts w:ascii="Gungsuh" w:eastAsia="Gungsuh" w:hAnsi="Gungsuh" w:cs="Gungsuh"/>
          <w:color w:val="000000"/>
          <w:sz w:val="24"/>
          <w:szCs w:val="24"/>
        </w:rPr>
        <w:t>進</w:t>
      </w:r>
      <w:r>
        <w:rPr>
          <w:rFonts w:ascii="PMingLiU" w:eastAsia="PMingLiU" w:hAnsi="PMingLiU" w:cs="PMingLiU"/>
          <w:color w:val="000000"/>
          <w:sz w:val="24"/>
          <w:szCs w:val="24"/>
        </w:rPr>
        <w:t>抽風櫥</w:t>
      </w:r>
      <w:proofErr w:type="gramEnd"/>
      <w:r>
        <w:rPr>
          <w:rFonts w:ascii="Gungsuh" w:eastAsia="Gungsuh" w:hAnsi="Gungsuh" w:cs="Gungsuh"/>
          <w:color w:val="000000"/>
          <w:sz w:val="24"/>
          <w:szCs w:val="24"/>
        </w:rPr>
        <w:t>。</w:t>
      </w:r>
    </w:p>
    <w:p w14:paraId="0000002F"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10. 任何使用中的化學藥品，必須在使用之容器(如燒杯等)上標明使用物內容及使用者姓名。並在使用完成後立即清理乾淨。</w:t>
      </w:r>
    </w:p>
    <w:p w14:paraId="00000030"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 xml:space="preserve">11. </w:t>
      </w:r>
      <w:r>
        <w:rPr>
          <w:rFonts w:ascii="Gungsuh" w:eastAsia="Gungsuh" w:hAnsi="Gungsuh" w:cs="Gungsuh"/>
          <w:color w:val="000000"/>
          <w:sz w:val="24"/>
          <w:szCs w:val="24"/>
        </w:rPr>
        <w:t>無塵室內所提供之所有溶劑藥品及耗材僅供無塵室內使用，不得攜出</w:t>
      </w:r>
      <w:r>
        <w:rPr>
          <w:rFonts w:ascii="Gungsuh" w:eastAsia="Gungsuh" w:hAnsi="Gungsuh" w:cs="Gungsuh"/>
          <w:color w:val="000000"/>
        </w:rPr>
        <w:t>。</w:t>
      </w:r>
    </w:p>
    <w:p w14:paraId="00000031" w14:textId="77777777" w:rsidR="00586B74" w:rsidRDefault="00F421AC">
      <w:pPr>
        <w:widowControl w:val="0"/>
        <w:pBdr>
          <w:top w:val="nil"/>
          <w:left w:val="nil"/>
          <w:bottom w:val="nil"/>
          <w:right w:val="nil"/>
          <w:between w:val="nil"/>
        </w:pBdr>
        <w:ind w:left="360" w:right="168" w:hanging="360"/>
        <w:rPr>
          <w:rFonts w:ascii="PMingLiU" w:eastAsia="PMingLiU" w:hAnsi="PMingLiU" w:cs="PMingLiU"/>
          <w:color w:val="000000"/>
          <w:sz w:val="24"/>
          <w:szCs w:val="24"/>
        </w:rPr>
      </w:pPr>
      <w:r>
        <w:rPr>
          <w:rFonts w:ascii="PMingLiU" w:eastAsia="PMingLiU" w:hAnsi="PMingLiU" w:cs="PMingLiU"/>
          <w:color w:val="000000"/>
          <w:sz w:val="24"/>
          <w:szCs w:val="24"/>
        </w:rPr>
        <w:t>12. 每次實驗結束之後，藥品、燒杯、晶片所有相關設備物品等，務必物歸原位，或做適當處理；</w:t>
      </w:r>
      <w:r>
        <w:rPr>
          <w:rFonts w:eastAsia="Times New Roman"/>
          <w:color w:val="000000"/>
          <w:sz w:val="24"/>
          <w:szCs w:val="24"/>
        </w:rPr>
        <w:t>Clean bench</w:t>
      </w:r>
      <w:r>
        <w:rPr>
          <w:rFonts w:ascii="PMingLiU" w:eastAsia="PMingLiU" w:hAnsi="PMingLiU" w:cs="PMingLiU"/>
          <w:color w:val="000000"/>
          <w:sz w:val="24"/>
          <w:szCs w:val="24"/>
        </w:rPr>
        <w:t xml:space="preserve"> 及</w:t>
      </w:r>
      <w:r>
        <w:rPr>
          <w:rFonts w:ascii="Gungsuh" w:eastAsia="Gungsuh" w:hAnsi="Gungsuh" w:cs="Gungsuh"/>
          <w:color w:val="000000"/>
          <w:sz w:val="24"/>
          <w:szCs w:val="24"/>
        </w:rPr>
        <w:t xml:space="preserve"> Chemical fume hood 等使用過之處皆</w:t>
      </w:r>
      <w:r>
        <w:rPr>
          <w:rFonts w:ascii="PMingLiU" w:eastAsia="PMingLiU" w:hAnsi="PMingLiU" w:cs="PMingLiU"/>
          <w:color w:val="000000"/>
          <w:sz w:val="24"/>
          <w:szCs w:val="24"/>
        </w:rPr>
        <w:t>須清理乾淨。</w:t>
      </w:r>
    </w:p>
    <w:p w14:paraId="00000032"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13. 嚴禁在設備上書寫及刻劃。</w:t>
      </w:r>
    </w:p>
    <w:p w14:paraId="00000033"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14. 非必要禁止由大型儀器設備進出門進出無塵室。</w:t>
      </w:r>
    </w:p>
    <w:p w14:paraId="00000034"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15. 在儀器設備發生異常狀況（非緊急狀況</w:t>
      </w:r>
      <w:r>
        <w:rPr>
          <w:rFonts w:ascii="Gungsuh" w:eastAsia="Gungsuh" w:hAnsi="Gungsuh" w:cs="Gungsuh"/>
          <w:color w:val="000000"/>
          <w:sz w:val="24"/>
          <w:szCs w:val="24"/>
        </w:rPr>
        <w:t>）</w:t>
      </w:r>
      <w:r>
        <w:rPr>
          <w:rFonts w:ascii="PMingLiU" w:eastAsia="PMingLiU" w:hAnsi="PMingLiU" w:cs="PMingLiU"/>
          <w:color w:val="000000"/>
          <w:sz w:val="24"/>
          <w:szCs w:val="24"/>
        </w:rPr>
        <w:t>，請先與儀器設備之管理人員聯絡後再作處置。</w:t>
      </w:r>
    </w:p>
    <w:p w14:paraId="00000035" w14:textId="77777777" w:rsidR="00586B74" w:rsidRDefault="00F421AC">
      <w:pPr>
        <w:widowControl w:val="0"/>
        <w:pBdr>
          <w:top w:val="nil"/>
          <w:left w:val="nil"/>
          <w:bottom w:val="nil"/>
          <w:right w:val="nil"/>
          <w:between w:val="nil"/>
        </w:pBdr>
        <w:ind w:left="360" w:hanging="360"/>
        <w:rPr>
          <w:rFonts w:ascii="PMingLiU" w:eastAsia="PMingLiU" w:hAnsi="PMingLiU" w:cs="PMingLiU"/>
          <w:color w:val="000000"/>
          <w:sz w:val="24"/>
          <w:szCs w:val="24"/>
        </w:rPr>
      </w:pPr>
      <w:r>
        <w:rPr>
          <w:rFonts w:ascii="PMingLiU" w:eastAsia="PMingLiU" w:hAnsi="PMingLiU" w:cs="PMingLiU"/>
          <w:color w:val="000000"/>
          <w:sz w:val="24"/>
          <w:szCs w:val="24"/>
        </w:rPr>
        <w:t>16. 1F</w:t>
      </w:r>
      <w:proofErr w:type="gramStart"/>
      <w:r>
        <w:rPr>
          <w:rFonts w:ascii="PMingLiU" w:eastAsia="PMingLiU" w:hAnsi="PMingLiU" w:cs="PMingLiU"/>
          <w:color w:val="000000"/>
          <w:sz w:val="24"/>
          <w:szCs w:val="24"/>
        </w:rPr>
        <w:t>黃光室禁止</w:t>
      </w:r>
      <w:proofErr w:type="gramEnd"/>
      <w:r>
        <w:rPr>
          <w:rFonts w:ascii="PMingLiU" w:eastAsia="PMingLiU" w:hAnsi="PMingLiU" w:cs="PMingLiU"/>
          <w:color w:val="000000"/>
          <w:sz w:val="24"/>
          <w:szCs w:val="24"/>
        </w:rPr>
        <w:t>使用酸鹼溶液 (顯影液及laser writer 專用溶液除外)，所有蝕刻溶液只可以在B1</w:t>
      </w:r>
      <w:proofErr w:type="gramStart"/>
      <w:r>
        <w:rPr>
          <w:rFonts w:ascii="PMingLiU" w:eastAsia="PMingLiU" w:hAnsi="PMingLiU" w:cs="PMingLiU"/>
          <w:color w:val="000000"/>
          <w:sz w:val="24"/>
          <w:szCs w:val="24"/>
        </w:rPr>
        <w:t>黃光室使</w:t>
      </w:r>
      <w:proofErr w:type="gramEnd"/>
      <w:r>
        <w:rPr>
          <w:rFonts w:ascii="PMingLiU" w:eastAsia="PMingLiU" w:hAnsi="PMingLiU" w:cs="PMingLiU"/>
          <w:color w:val="000000"/>
          <w:sz w:val="24"/>
          <w:szCs w:val="24"/>
        </w:rPr>
        <w:t>用。</w:t>
      </w:r>
      <w:r>
        <w:rPr>
          <w:rFonts w:ascii="Gungsuh" w:eastAsia="Gungsuh" w:hAnsi="Gungsuh" w:cs="Gungsuh"/>
          <w:color w:val="000000"/>
          <w:sz w:val="24"/>
          <w:szCs w:val="24"/>
        </w:rPr>
        <w:t>第一次於黃光室內使用強酸鹼化學藥品時，需知會管理者</w:t>
      </w:r>
      <w:r>
        <w:rPr>
          <w:rFonts w:ascii="Gungsuh" w:eastAsia="Gungsuh" w:hAnsi="Gungsuh" w:cs="Gungsuh"/>
          <w:color w:val="000000"/>
        </w:rPr>
        <w:t>。</w:t>
      </w:r>
    </w:p>
    <w:p w14:paraId="00000036" w14:textId="77777777" w:rsidR="00586B74" w:rsidRDefault="00F421AC">
      <w:pPr>
        <w:widowControl w:val="0"/>
        <w:pBdr>
          <w:top w:val="nil"/>
          <w:left w:val="nil"/>
          <w:bottom w:val="nil"/>
          <w:right w:val="nil"/>
          <w:between w:val="nil"/>
        </w:pBdr>
        <w:rPr>
          <w:rFonts w:ascii="PMingLiU" w:eastAsia="PMingLiU" w:hAnsi="PMingLiU" w:cs="PMingLiU"/>
          <w:color w:val="FF0000"/>
          <w:sz w:val="32"/>
          <w:szCs w:val="32"/>
        </w:rPr>
      </w:pPr>
      <w:r>
        <w:br w:type="page"/>
      </w:r>
      <w:r>
        <w:rPr>
          <w:rFonts w:ascii="PMingLiU" w:eastAsia="PMingLiU" w:hAnsi="PMingLiU" w:cs="PMingLiU"/>
          <w:b/>
          <w:color w:val="FF0000"/>
          <w:sz w:val="32"/>
          <w:szCs w:val="32"/>
        </w:rPr>
        <w:lastRenderedPageBreak/>
        <w:t>安全及廢棄物相關規範</w:t>
      </w:r>
    </w:p>
    <w:p w14:paraId="00000037" w14:textId="77777777" w:rsidR="00586B74" w:rsidRDefault="00586B74">
      <w:pPr>
        <w:widowControl w:val="0"/>
        <w:pBdr>
          <w:top w:val="nil"/>
          <w:left w:val="nil"/>
          <w:bottom w:val="nil"/>
          <w:right w:val="nil"/>
          <w:between w:val="nil"/>
        </w:pBdr>
        <w:jc w:val="center"/>
        <w:rPr>
          <w:rFonts w:ascii="PMingLiU" w:eastAsia="PMingLiU" w:hAnsi="PMingLiU" w:cs="PMingLiU"/>
          <w:color w:val="FF0000"/>
          <w:sz w:val="32"/>
          <w:szCs w:val="32"/>
        </w:rPr>
      </w:pPr>
    </w:p>
    <w:p w14:paraId="00000038" w14:textId="77777777" w:rsidR="00586B74" w:rsidRDefault="00F421AC">
      <w:pPr>
        <w:widowControl w:val="0"/>
        <w:numPr>
          <w:ilvl w:val="0"/>
          <w:numId w:val="2"/>
        </w:numPr>
        <w:pBdr>
          <w:top w:val="nil"/>
          <w:left w:val="nil"/>
          <w:bottom w:val="nil"/>
          <w:right w:val="nil"/>
          <w:between w:val="nil"/>
        </w:pBdr>
        <w:rPr>
          <w:color w:val="000000"/>
          <w:sz w:val="24"/>
          <w:szCs w:val="24"/>
        </w:rPr>
      </w:pPr>
      <w:r>
        <w:rPr>
          <w:rFonts w:ascii="PMingLiU" w:eastAsia="PMingLiU" w:hAnsi="PMingLiU" w:cs="PMingLiU"/>
          <w:color w:val="000000"/>
          <w:sz w:val="24"/>
          <w:szCs w:val="24"/>
        </w:rPr>
        <w:t>無塵室內絕對禁止任何可能造成自身或是別的使用者有危險之行為。並需嚴格遵守中研院實驗室安全及政府勞工安全所有相關規範。</w:t>
      </w:r>
    </w:p>
    <w:p w14:paraId="00000039" w14:textId="77777777" w:rsidR="00586B74" w:rsidRDefault="00586B74">
      <w:pPr>
        <w:widowControl w:val="0"/>
        <w:pBdr>
          <w:top w:val="nil"/>
          <w:left w:val="nil"/>
          <w:bottom w:val="nil"/>
          <w:right w:val="nil"/>
          <w:between w:val="nil"/>
        </w:pBdr>
        <w:rPr>
          <w:rFonts w:ascii="PMingLiU" w:eastAsia="PMingLiU" w:hAnsi="PMingLiU" w:cs="PMingLiU"/>
          <w:color w:val="000000"/>
          <w:sz w:val="28"/>
          <w:szCs w:val="28"/>
        </w:rPr>
      </w:pPr>
    </w:p>
    <w:p w14:paraId="0000003A" w14:textId="77777777" w:rsidR="00586B74" w:rsidRDefault="00F421AC">
      <w:pPr>
        <w:widowControl w:val="0"/>
        <w:pBdr>
          <w:top w:val="nil"/>
          <w:left w:val="nil"/>
          <w:bottom w:val="nil"/>
          <w:right w:val="nil"/>
          <w:between w:val="nil"/>
        </w:pBdr>
        <w:rPr>
          <w:rFonts w:ascii="PMingLiU" w:eastAsia="PMingLiU" w:hAnsi="PMingLiU" w:cs="PMingLiU"/>
          <w:color w:val="000000"/>
          <w:sz w:val="28"/>
          <w:szCs w:val="28"/>
        </w:rPr>
      </w:pPr>
      <w:r>
        <w:rPr>
          <w:rFonts w:ascii="PMingLiU" w:eastAsia="PMingLiU" w:hAnsi="PMingLiU" w:cs="PMingLiU"/>
          <w:b/>
          <w:color w:val="000000"/>
          <w:sz w:val="28"/>
          <w:szCs w:val="28"/>
          <w:u w:val="single"/>
        </w:rPr>
        <w:t>緊急狀況處理</w:t>
      </w:r>
    </w:p>
    <w:p w14:paraId="0000003B"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ascii="PMingLiU" w:eastAsia="PMingLiU" w:hAnsi="PMingLiU" w:cs="PMingLiU"/>
          <w:color w:val="000000"/>
          <w:sz w:val="24"/>
          <w:szCs w:val="24"/>
        </w:rPr>
        <w:t>1. 遇有氣體外</w:t>
      </w:r>
      <w:proofErr w:type="gramStart"/>
      <w:r>
        <w:rPr>
          <w:rFonts w:ascii="PMingLiU" w:eastAsia="PMingLiU" w:hAnsi="PMingLiU" w:cs="PMingLiU"/>
          <w:color w:val="000000"/>
          <w:sz w:val="24"/>
          <w:szCs w:val="24"/>
        </w:rPr>
        <w:t>洩</w:t>
      </w:r>
      <w:proofErr w:type="gramEnd"/>
      <w:r>
        <w:rPr>
          <w:rFonts w:ascii="PMingLiU" w:eastAsia="PMingLiU" w:hAnsi="PMingLiU" w:cs="PMingLiU"/>
          <w:color w:val="000000"/>
          <w:sz w:val="24"/>
          <w:szCs w:val="24"/>
        </w:rPr>
        <w:t>，化學藥品</w:t>
      </w:r>
      <w:proofErr w:type="gramStart"/>
      <w:r>
        <w:rPr>
          <w:rFonts w:ascii="PMingLiU" w:eastAsia="PMingLiU" w:hAnsi="PMingLiU" w:cs="PMingLiU"/>
          <w:color w:val="000000"/>
          <w:sz w:val="24"/>
          <w:szCs w:val="24"/>
        </w:rPr>
        <w:t>翻灑</w:t>
      </w:r>
      <w:proofErr w:type="gramEnd"/>
      <w:r>
        <w:rPr>
          <w:rFonts w:ascii="PMingLiU" w:eastAsia="PMingLiU" w:hAnsi="PMingLiU" w:cs="PMingLiU"/>
          <w:color w:val="000000"/>
          <w:sz w:val="24"/>
          <w:szCs w:val="24"/>
        </w:rPr>
        <w:t>及火警等緊急狀況請通知相關人員協助處理。</w:t>
      </w:r>
    </w:p>
    <w:p w14:paraId="0000003C" w14:textId="06A30062" w:rsidR="00586B74" w:rsidRDefault="00F421AC">
      <w:pPr>
        <w:widowControl w:val="0"/>
        <w:numPr>
          <w:ilvl w:val="0"/>
          <w:numId w:val="3"/>
        </w:numPr>
        <w:pBdr>
          <w:top w:val="nil"/>
          <w:left w:val="nil"/>
          <w:bottom w:val="nil"/>
          <w:right w:val="nil"/>
          <w:between w:val="nil"/>
        </w:pBdr>
        <w:ind w:left="720" w:hanging="360"/>
        <w:rPr>
          <w:color w:val="000000"/>
          <w:sz w:val="24"/>
          <w:szCs w:val="24"/>
        </w:rPr>
      </w:pPr>
      <w:r>
        <w:rPr>
          <w:rFonts w:ascii="PMingLiU" w:eastAsia="PMingLiU" w:hAnsi="PMingLiU" w:cs="PMingLiU"/>
          <w:color w:val="000000"/>
          <w:sz w:val="24"/>
          <w:szCs w:val="24"/>
        </w:rPr>
        <w:t>請撥</w:t>
      </w:r>
      <w:r>
        <w:rPr>
          <w:rFonts w:ascii="PMingLiU" w:eastAsia="PMingLiU" w:hAnsi="PMingLiU" w:cs="PMingLiU"/>
          <w:b/>
          <w:color w:val="000000"/>
          <w:sz w:val="24"/>
          <w:szCs w:val="24"/>
        </w:rPr>
        <w:t>中研院緊急應變電話: 02-27899999，</w:t>
      </w:r>
      <w:r>
        <w:rPr>
          <w:rFonts w:ascii="PMingLiU" w:eastAsia="PMingLiU" w:hAnsi="PMingLiU" w:cs="PMingLiU"/>
          <w:color w:val="000000"/>
          <w:sz w:val="24"/>
          <w:szCs w:val="24"/>
        </w:rPr>
        <w:t>同時並請知會</w:t>
      </w:r>
      <w:r w:rsidR="002E273E">
        <w:rPr>
          <w:rFonts w:ascii="PMingLiU" w:eastAsia="PMingLiU" w:hAnsi="PMingLiU" w:cs="PMingLiU" w:hint="eastAsia"/>
          <w:color w:val="000000"/>
          <w:sz w:val="24"/>
          <w:szCs w:val="24"/>
        </w:rPr>
        <w:t>劉芳綺</w:t>
      </w:r>
      <w:r>
        <w:rPr>
          <w:rFonts w:ascii="PMingLiU" w:eastAsia="PMingLiU" w:hAnsi="PMingLiU" w:cs="PMingLiU"/>
          <w:color w:val="000000"/>
          <w:sz w:val="24"/>
          <w:szCs w:val="24"/>
        </w:rPr>
        <w:t xml:space="preserve"> </w:t>
      </w:r>
      <w:r>
        <w:rPr>
          <w:rFonts w:eastAsia="Times New Roman"/>
          <w:color w:val="000000"/>
          <w:sz w:val="24"/>
          <w:szCs w:val="24"/>
        </w:rPr>
        <w:t>02-2789</w:t>
      </w:r>
      <w:r>
        <w:rPr>
          <w:sz w:val="24"/>
          <w:szCs w:val="24"/>
        </w:rPr>
        <w:t>8</w:t>
      </w:r>
      <w:r w:rsidR="002E273E">
        <w:rPr>
          <w:sz w:val="24"/>
          <w:szCs w:val="24"/>
        </w:rPr>
        <w:t>464</w:t>
      </w:r>
    </w:p>
    <w:p w14:paraId="0000003D" w14:textId="77777777" w:rsidR="00586B74" w:rsidRDefault="00F421AC">
      <w:pPr>
        <w:widowControl w:val="0"/>
        <w:numPr>
          <w:ilvl w:val="0"/>
          <w:numId w:val="3"/>
        </w:numPr>
        <w:pBdr>
          <w:top w:val="nil"/>
          <w:left w:val="nil"/>
          <w:bottom w:val="nil"/>
          <w:right w:val="nil"/>
          <w:between w:val="nil"/>
        </w:pBdr>
        <w:ind w:left="720" w:hanging="360"/>
        <w:rPr>
          <w:color w:val="000000"/>
          <w:sz w:val="24"/>
          <w:szCs w:val="24"/>
        </w:rPr>
      </w:pPr>
      <w:r>
        <w:rPr>
          <w:rFonts w:ascii="PMingLiU" w:eastAsia="PMingLiU" w:hAnsi="PMingLiU" w:cs="PMingLiU"/>
          <w:color w:val="000000"/>
          <w:sz w:val="24"/>
          <w:szCs w:val="24"/>
        </w:rPr>
        <w:t xml:space="preserve">緊急應變處理程序, 請參考 </w:t>
      </w:r>
      <w:hyperlink r:id="rId8">
        <w:r>
          <w:rPr>
            <w:rFonts w:ascii="PMingLiU" w:eastAsia="PMingLiU" w:hAnsi="PMingLiU" w:cs="PMingLiU"/>
            <w:color w:val="0000FF"/>
            <w:sz w:val="24"/>
            <w:szCs w:val="24"/>
            <w:u w:val="single"/>
          </w:rPr>
          <w:t>http://gao.sinica.edu.tw/ehsmd</w:t>
        </w:r>
      </w:hyperlink>
    </w:p>
    <w:p w14:paraId="0000003E" w14:textId="77777777" w:rsidR="00586B74" w:rsidRDefault="00586B74">
      <w:pPr>
        <w:widowControl w:val="0"/>
        <w:pBdr>
          <w:top w:val="nil"/>
          <w:left w:val="nil"/>
          <w:bottom w:val="nil"/>
          <w:right w:val="nil"/>
          <w:between w:val="nil"/>
        </w:pBdr>
        <w:ind w:left="360"/>
        <w:rPr>
          <w:rFonts w:ascii="PMingLiU" w:eastAsia="PMingLiU" w:hAnsi="PMingLiU" w:cs="PMingLiU"/>
          <w:color w:val="000000"/>
          <w:sz w:val="24"/>
          <w:szCs w:val="24"/>
        </w:rPr>
      </w:pPr>
    </w:p>
    <w:p w14:paraId="0000003F" w14:textId="77777777" w:rsidR="00586B74" w:rsidRDefault="00586B74">
      <w:pPr>
        <w:widowControl w:val="0"/>
        <w:pBdr>
          <w:top w:val="nil"/>
          <w:left w:val="nil"/>
          <w:bottom w:val="nil"/>
          <w:right w:val="nil"/>
          <w:between w:val="nil"/>
        </w:pBdr>
        <w:rPr>
          <w:rFonts w:ascii="PMingLiU" w:eastAsia="PMingLiU" w:hAnsi="PMingLiU" w:cs="PMingLiU"/>
          <w:color w:val="000000"/>
          <w:sz w:val="28"/>
          <w:szCs w:val="28"/>
        </w:rPr>
      </w:pPr>
    </w:p>
    <w:p w14:paraId="00000040" w14:textId="77777777" w:rsidR="00586B74" w:rsidRDefault="00F421AC">
      <w:pPr>
        <w:widowControl w:val="0"/>
        <w:pBdr>
          <w:top w:val="nil"/>
          <w:left w:val="nil"/>
          <w:bottom w:val="nil"/>
          <w:right w:val="nil"/>
          <w:between w:val="nil"/>
        </w:pBdr>
        <w:rPr>
          <w:rFonts w:ascii="PMingLiU" w:eastAsia="PMingLiU" w:hAnsi="PMingLiU" w:cs="PMingLiU"/>
          <w:color w:val="000000"/>
          <w:sz w:val="28"/>
          <w:szCs w:val="28"/>
          <w:u w:val="single"/>
        </w:rPr>
      </w:pPr>
      <w:r>
        <w:rPr>
          <w:rFonts w:ascii="PMingLiU" w:eastAsia="PMingLiU" w:hAnsi="PMingLiU" w:cs="PMingLiU"/>
          <w:b/>
          <w:color w:val="000000"/>
          <w:sz w:val="28"/>
          <w:szCs w:val="28"/>
          <w:u w:val="single"/>
        </w:rPr>
        <w:t>廢棄物處理</w:t>
      </w:r>
    </w:p>
    <w:p w14:paraId="00000041"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ascii="PMingLiU" w:eastAsia="PMingLiU" w:hAnsi="PMingLiU" w:cs="PMingLiU"/>
          <w:color w:val="000000"/>
          <w:sz w:val="24"/>
          <w:szCs w:val="24"/>
        </w:rPr>
        <w:t>1. 所有廢棄物及用過之化學品應依規定之方式處理及傾倒。</w:t>
      </w:r>
    </w:p>
    <w:p w14:paraId="00000042"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ascii="PMingLiU" w:eastAsia="PMingLiU" w:hAnsi="PMingLiU" w:cs="PMingLiU"/>
          <w:color w:val="000000"/>
          <w:sz w:val="24"/>
          <w:szCs w:val="24"/>
        </w:rPr>
        <w:t>2. 隨時保持整潔，勿將垃圾留給別人，應置入無塵室之垃圾桶內。</w:t>
      </w:r>
    </w:p>
    <w:p w14:paraId="00000043"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ascii="PMingLiU" w:eastAsia="PMingLiU" w:hAnsi="PMingLiU" w:cs="PMingLiU"/>
          <w:color w:val="000000"/>
          <w:sz w:val="24"/>
          <w:szCs w:val="24"/>
        </w:rPr>
        <w:t>3. 碎玻璃類廢棄物請依標示置入專用垃圾袋。</w:t>
      </w:r>
    </w:p>
    <w:p w14:paraId="00000044"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ascii="PMingLiU" w:eastAsia="PMingLiU" w:hAnsi="PMingLiU" w:cs="PMingLiU"/>
          <w:color w:val="000000"/>
          <w:sz w:val="24"/>
          <w:szCs w:val="24"/>
        </w:rPr>
        <w:t xml:space="preserve">4. </w:t>
      </w:r>
      <w:proofErr w:type="gramStart"/>
      <w:r>
        <w:rPr>
          <w:rFonts w:ascii="PMingLiU" w:eastAsia="PMingLiU" w:hAnsi="PMingLiU" w:cs="PMingLiU"/>
          <w:color w:val="000000"/>
          <w:sz w:val="24"/>
          <w:szCs w:val="24"/>
        </w:rPr>
        <w:t>勿將酸及</w:t>
      </w:r>
      <w:proofErr w:type="gramEnd"/>
      <w:r>
        <w:rPr>
          <w:rFonts w:ascii="PMingLiU" w:eastAsia="PMingLiU" w:hAnsi="PMingLiU" w:cs="PMingLiU"/>
          <w:color w:val="000000"/>
          <w:sz w:val="24"/>
          <w:szCs w:val="24"/>
        </w:rPr>
        <w:t>有機溶劑混合傾倒，以免爆炸。</w:t>
      </w:r>
    </w:p>
    <w:p w14:paraId="00000045"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ascii="PMingLiU" w:eastAsia="PMingLiU" w:hAnsi="PMingLiU" w:cs="PMingLiU"/>
          <w:color w:val="000000"/>
          <w:sz w:val="24"/>
          <w:szCs w:val="24"/>
        </w:rPr>
        <w:t xml:space="preserve">5. </w:t>
      </w:r>
      <w:proofErr w:type="gramStart"/>
      <w:r>
        <w:rPr>
          <w:rFonts w:ascii="PMingLiU" w:eastAsia="PMingLiU" w:hAnsi="PMingLiU" w:cs="PMingLiU"/>
          <w:color w:val="000000"/>
          <w:sz w:val="24"/>
          <w:szCs w:val="24"/>
        </w:rPr>
        <w:t>各種酸鹼廢液須</w:t>
      </w:r>
      <w:proofErr w:type="gramEnd"/>
      <w:r>
        <w:rPr>
          <w:rFonts w:ascii="PMingLiU" w:eastAsia="PMingLiU" w:hAnsi="PMingLiU" w:cs="PMingLiU"/>
          <w:color w:val="000000"/>
          <w:sz w:val="24"/>
          <w:szCs w:val="24"/>
        </w:rPr>
        <w:t>倒入指定之容器。有疑問者可先諮詢管理者再做處理。</w:t>
      </w:r>
    </w:p>
    <w:p w14:paraId="00000046"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ascii="PMingLiU" w:eastAsia="PMingLiU" w:hAnsi="PMingLiU" w:cs="PMingLiU"/>
          <w:color w:val="000000"/>
          <w:sz w:val="24"/>
          <w:szCs w:val="24"/>
        </w:rPr>
        <w:t>6. 有機溶劑分別倒入專用回收之容器中儲存，勿倒入排水系統中。</w:t>
      </w:r>
    </w:p>
    <w:p w14:paraId="00000047" w14:textId="77777777" w:rsidR="00586B74" w:rsidRDefault="00586B74">
      <w:pPr>
        <w:widowControl w:val="0"/>
        <w:pBdr>
          <w:top w:val="nil"/>
          <w:left w:val="nil"/>
          <w:bottom w:val="nil"/>
          <w:right w:val="nil"/>
          <w:between w:val="nil"/>
        </w:pBdr>
        <w:rPr>
          <w:rFonts w:ascii="PMingLiU" w:eastAsia="PMingLiU" w:hAnsi="PMingLiU" w:cs="PMingLiU"/>
          <w:color w:val="000000"/>
        </w:rPr>
      </w:pPr>
    </w:p>
    <w:p w14:paraId="00000048" w14:textId="77777777" w:rsidR="00586B74" w:rsidRDefault="00F421AC">
      <w:pPr>
        <w:widowControl w:val="0"/>
        <w:pBdr>
          <w:top w:val="nil"/>
          <w:left w:val="nil"/>
          <w:bottom w:val="nil"/>
          <w:right w:val="nil"/>
          <w:between w:val="nil"/>
        </w:pBdr>
        <w:rPr>
          <w:rFonts w:ascii="PMingLiU" w:eastAsia="PMingLiU" w:hAnsi="PMingLiU" w:cs="PMingLiU"/>
          <w:color w:val="000000"/>
          <w:sz w:val="28"/>
          <w:szCs w:val="28"/>
          <w:u w:val="single"/>
        </w:rPr>
      </w:pPr>
      <w:r>
        <w:rPr>
          <w:rFonts w:ascii="PMingLiU" w:eastAsia="PMingLiU" w:hAnsi="PMingLiU" w:cs="PMingLiU"/>
          <w:b/>
          <w:color w:val="000000"/>
          <w:sz w:val="28"/>
          <w:szCs w:val="28"/>
          <w:u w:val="single"/>
        </w:rPr>
        <w:t xml:space="preserve">加熱烘烤盤 </w:t>
      </w:r>
      <w:r>
        <w:rPr>
          <w:rFonts w:eastAsia="Times New Roman"/>
          <w:b/>
          <w:color w:val="000000"/>
          <w:sz w:val="28"/>
          <w:szCs w:val="28"/>
          <w:u w:val="single"/>
        </w:rPr>
        <w:t>(hot plates)</w:t>
      </w:r>
      <w:r>
        <w:rPr>
          <w:rFonts w:ascii="PMingLiU" w:eastAsia="PMingLiU" w:hAnsi="PMingLiU" w:cs="PMingLiU"/>
          <w:b/>
          <w:color w:val="000000"/>
          <w:sz w:val="28"/>
          <w:szCs w:val="28"/>
          <w:u w:val="single"/>
        </w:rPr>
        <w:t xml:space="preserve"> 使用規範</w:t>
      </w:r>
    </w:p>
    <w:p w14:paraId="00000049"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ascii="PMingLiU" w:eastAsia="PMingLiU" w:hAnsi="PMingLiU" w:cs="PMingLiU"/>
          <w:color w:val="000000"/>
          <w:sz w:val="24"/>
          <w:szCs w:val="24"/>
        </w:rPr>
        <w:t>1. 短時間烘烤樣品(30分鐘</w:t>
      </w:r>
      <w:proofErr w:type="gramStart"/>
      <w:r>
        <w:rPr>
          <w:rFonts w:ascii="PMingLiU" w:eastAsia="PMingLiU" w:hAnsi="PMingLiU" w:cs="PMingLiU"/>
          <w:color w:val="000000"/>
          <w:sz w:val="24"/>
          <w:szCs w:val="24"/>
        </w:rPr>
        <w:t>以內)</w:t>
      </w:r>
      <w:proofErr w:type="gramEnd"/>
      <w:r>
        <w:rPr>
          <w:rFonts w:ascii="PMingLiU" w:eastAsia="PMingLiU" w:hAnsi="PMingLiU" w:cs="PMingLiU"/>
          <w:color w:val="000000"/>
          <w:sz w:val="24"/>
          <w:szCs w:val="24"/>
        </w:rPr>
        <w:t xml:space="preserve"> 的使用者，</w:t>
      </w:r>
      <w:proofErr w:type="gramStart"/>
      <w:r>
        <w:rPr>
          <w:rFonts w:ascii="PMingLiU" w:eastAsia="PMingLiU" w:hAnsi="PMingLiU" w:cs="PMingLiU"/>
          <w:color w:val="000000"/>
          <w:sz w:val="24"/>
          <w:szCs w:val="24"/>
        </w:rPr>
        <w:t>請留</w:t>
      </w:r>
      <w:proofErr w:type="gramEnd"/>
      <w:r>
        <w:rPr>
          <w:rFonts w:ascii="PMingLiU" w:eastAsia="PMingLiU" w:hAnsi="PMingLiU" w:cs="PMingLiU"/>
          <w:color w:val="000000"/>
          <w:sz w:val="24"/>
          <w:szCs w:val="24"/>
        </w:rPr>
        <w:t>在無塵室內等待樣品烘烤結束，並確實關閉機台電源。</w:t>
      </w:r>
    </w:p>
    <w:p w14:paraId="0000004A"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ascii="PMingLiU" w:eastAsia="PMingLiU" w:hAnsi="PMingLiU" w:cs="PMingLiU"/>
          <w:color w:val="000000"/>
          <w:sz w:val="24"/>
          <w:szCs w:val="24"/>
        </w:rPr>
        <w:t>2. 長時間烘烤樣品(30分鐘以上) 的使用者，請每半個鐘頭定時巡視樣品及機台狀態，並留下聯絡電話，以利隨時聯絡。</w:t>
      </w:r>
    </w:p>
    <w:p w14:paraId="0000004B"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ascii="PMingLiU" w:eastAsia="PMingLiU" w:hAnsi="PMingLiU" w:cs="PMingLiU"/>
          <w:color w:val="000000"/>
          <w:sz w:val="24"/>
          <w:szCs w:val="24"/>
        </w:rPr>
        <w:t>3. 在加熱源附近，</w:t>
      </w:r>
      <w:proofErr w:type="gramStart"/>
      <w:r>
        <w:rPr>
          <w:rFonts w:ascii="PMingLiU" w:eastAsia="PMingLiU" w:hAnsi="PMingLiU" w:cs="PMingLiU"/>
          <w:color w:val="000000"/>
          <w:sz w:val="24"/>
          <w:szCs w:val="24"/>
        </w:rPr>
        <w:t>禁放易燃物</w:t>
      </w:r>
      <w:proofErr w:type="gramEnd"/>
      <w:r>
        <w:rPr>
          <w:rFonts w:ascii="PMingLiU" w:eastAsia="PMingLiU" w:hAnsi="PMingLiU" w:cs="PMingLiU"/>
          <w:color w:val="000000"/>
          <w:sz w:val="24"/>
          <w:szCs w:val="24"/>
        </w:rPr>
        <w:t>(如：酒精、丙酮…等)。</w:t>
      </w:r>
    </w:p>
    <w:p w14:paraId="0000004C" w14:textId="77777777" w:rsidR="00586B74" w:rsidRDefault="00586B74">
      <w:pPr>
        <w:widowControl w:val="0"/>
        <w:pBdr>
          <w:top w:val="nil"/>
          <w:left w:val="nil"/>
          <w:bottom w:val="nil"/>
          <w:right w:val="nil"/>
          <w:between w:val="nil"/>
        </w:pBdr>
        <w:rPr>
          <w:rFonts w:ascii="PMingLiU" w:eastAsia="PMingLiU" w:hAnsi="PMingLiU" w:cs="PMingLiU"/>
          <w:color w:val="000000"/>
          <w:sz w:val="24"/>
          <w:szCs w:val="24"/>
        </w:rPr>
      </w:pPr>
    </w:p>
    <w:p w14:paraId="0000004D" w14:textId="77777777" w:rsidR="00586B74" w:rsidRDefault="00F421AC">
      <w:pPr>
        <w:widowControl w:val="0"/>
        <w:pBdr>
          <w:top w:val="nil"/>
          <w:left w:val="nil"/>
          <w:bottom w:val="nil"/>
          <w:right w:val="nil"/>
          <w:between w:val="nil"/>
        </w:pBdr>
        <w:rPr>
          <w:rFonts w:ascii="PMingLiU" w:eastAsia="PMingLiU" w:hAnsi="PMingLiU" w:cs="PMingLiU"/>
          <w:color w:val="000000"/>
          <w:sz w:val="24"/>
          <w:szCs w:val="24"/>
        </w:rPr>
      </w:pPr>
      <w:r>
        <w:rPr>
          <w:rFonts w:ascii="PMingLiU" w:eastAsia="PMingLiU" w:hAnsi="PMingLiU" w:cs="PMingLiU"/>
          <w:color w:val="FF0000"/>
          <w:sz w:val="24"/>
          <w:szCs w:val="24"/>
        </w:rPr>
        <w:t xml:space="preserve">本頁規定事項，若經發現或經通報有不遵守情況: </w:t>
      </w:r>
      <w:r>
        <w:rPr>
          <w:rFonts w:ascii="PMingLiU" w:eastAsia="PMingLiU" w:hAnsi="PMingLiU" w:cs="PMingLiU"/>
          <w:color w:val="000000"/>
          <w:sz w:val="24"/>
          <w:szCs w:val="24"/>
        </w:rPr>
        <w:t>(1)若尚未造成災害者，口頭警告一次。仍不改善者，停止無塵室權限一個月。再不改善者，永遠禁止進入無塵室; (2)若有造成災害者(如火災、爆炸…等)，則直接停止進入無塵室之權限，並通報公共安全委員會施以懲戒，且使用者必須付起損害賠償之責任。</w:t>
      </w:r>
    </w:p>
    <w:sectPr w:rsidR="00586B74">
      <w:pgSz w:w="16838" w:h="11906" w:orient="landscape"/>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A74C2" w14:textId="77777777" w:rsidR="003F618D" w:rsidRDefault="003F618D" w:rsidP="003673C8">
      <w:r>
        <w:separator/>
      </w:r>
    </w:p>
  </w:endnote>
  <w:endnote w:type="continuationSeparator" w:id="0">
    <w:p w14:paraId="0C279A92" w14:textId="77777777" w:rsidR="003F618D" w:rsidRDefault="003F618D" w:rsidP="0036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78C76" w14:textId="77777777" w:rsidR="003F618D" w:rsidRDefault="003F618D" w:rsidP="003673C8">
      <w:r>
        <w:separator/>
      </w:r>
    </w:p>
  </w:footnote>
  <w:footnote w:type="continuationSeparator" w:id="0">
    <w:p w14:paraId="2ABBDDBE" w14:textId="77777777" w:rsidR="003F618D" w:rsidRDefault="003F618D" w:rsidP="0036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7A2"/>
    <w:multiLevelType w:val="multilevel"/>
    <w:tmpl w:val="6D388926"/>
    <w:lvl w:ilvl="0">
      <w:start w:val="1"/>
      <w:numFmt w:val="bullet"/>
      <w:lvlText w:val="•"/>
      <w:lvlJc w:val="left"/>
      <w:pPr>
        <w:ind w:left="1692" w:hanging="480"/>
      </w:pPr>
      <w:rPr>
        <w:rFonts w:ascii="Noto Sans Symbols" w:eastAsia="Noto Sans Symbols" w:hAnsi="Noto Sans Symbols" w:cs="Noto Sans Symbols"/>
        <w:vertAlign w:val="baseline"/>
      </w:rPr>
    </w:lvl>
    <w:lvl w:ilvl="1">
      <w:start w:val="1"/>
      <w:numFmt w:val="bullet"/>
      <w:lvlText w:val="■"/>
      <w:lvlJc w:val="left"/>
      <w:pPr>
        <w:ind w:left="1746" w:hanging="480"/>
      </w:pPr>
      <w:rPr>
        <w:rFonts w:ascii="Noto Sans Symbols" w:eastAsia="Noto Sans Symbols" w:hAnsi="Noto Sans Symbols" w:cs="Noto Sans Symbols"/>
        <w:vertAlign w:val="baseline"/>
      </w:rPr>
    </w:lvl>
    <w:lvl w:ilvl="2">
      <w:start w:val="1"/>
      <w:numFmt w:val="bullet"/>
      <w:lvlText w:val="◆"/>
      <w:lvlJc w:val="left"/>
      <w:pPr>
        <w:ind w:left="2226" w:hanging="480"/>
      </w:pPr>
      <w:rPr>
        <w:rFonts w:ascii="Noto Sans Symbols" w:eastAsia="Noto Sans Symbols" w:hAnsi="Noto Sans Symbols" w:cs="Noto Sans Symbols"/>
        <w:vertAlign w:val="baseline"/>
      </w:rPr>
    </w:lvl>
    <w:lvl w:ilvl="3">
      <w:start w:val="1"/>
      <w:numFmt w:val="bullet"/>
      <w:lvlText w:val="●"/>
      <w:lvlJc w:val="left"/>
      <w:pPr>
        <w:ind w:left="2706" w:hanging="480"/>
      </w:pPr>
      <w:rPr>
        <w:rFonts w:ascii="Noto Sans Symbols" w:eastAsia="Noto Sans Symbols" w:hAnsi="Noto Sans Symbols" w:cs="Noto Sans Symbols"/>
        <w:vertAlign w:val="baseline"/>
      </w:rPr>
    </w:lvl>
    <w:lvl w:ilvl="4">
      <w:start w:val="1"/>
      <w:numFmt w:val="bullet"/>
      <w:lvlText w:val="■"/>
      <w:lvlJc w:val="left"/>
      <w:pPr>
        <w:ind w:left="3186" w:hanging="480"/>
      </w:pPr>
      <w:rPr>
        <w:rFonts w:ascii="Noto Sans Symbols" w:eastAsia="Noto Sans Symbols" w:hAnsi="Noto Sans Symbols" w:cs="Noto Sans Symbols"/>
        <w:vertAlign w:val="baseline"/>
      </w:rPr>
    </w:lvl>
    <w:lvl w:ilvl="5">
      <w:start w:val="1"/>
      <w:numFmt w:val="bullet"/>
      <w:lvlText w:val="◆"/>
      <w:lvlJc w:val="left"/>
      <w:pPr>
        <w:ind w:left="3666" w:hanging="480"/>
      </w:pPr>
      <w:rPr>
        <w:rFonts w:ascii="Noto Sans Symbols" w:eastAsia="Noto Sans Symbols" w:hAnsi="Noto Sans Symbols" w:cs="Noto Sans Symbols"/>
        <w:vertAlign w:val="baseline"/>
      </w:rPr>
    </w:lvl>
    <w:lvl w:ilvl="6">
      <w:start w:val="1"/>
      <w:numFmt w:val="bullet"/>
      <w:lvlText w:val="●"/>
      <w:lvlJc w:val="left"/>
      <w:pPr>
        <w:ind w:left="4146" w:hanging="480"/>
      </w:pPr>
      <w:rPr>
        <w:rFonts w:ascii="Noto Sans Symbols" w:eastAsia="Noto Sans Symbols" w:hAnsi="Noto Sans Symbols" w:cs="Noto Sans Symbols"/>
        <w:vertAlign w:val="baseline"/>
      </w:rPr>
    </w:lvl>
    <w:lvl w:ilvl="7">
      <w:start w:val="1"/>
      <w:numFmt w:val="bullet"/>
      <w:lvlText w:val="■"/>
      <w:lvlJc w:val="left"/>
      <w:pPr>
        <w:ind w:left="4626" w:hanging="480"/>
      </w:pPr>
      <w:rPr>
        <w:rFonts w:ascii="Noto Sans Symbols" w:eastAsia="Noto Sans Symbols" w:hAnsi="Noto Sans Symbols" w:cs="Noto Sans Symbols"/>
        <w:vertAlign w:val="baseline"/>
      </w:rPr>
    </w:lvl>
    <w:lvl w:ilvl="8">
      <w:start w:val="1"/>
      <w:numFmt w:val="bullet"/>
      <w:lvlText w:val="◆"/>
      <w:lvlJc w:val="left"/>
      <w:pPr>
        <w:ind w:left="5106" w:hanging="480"/>
      </w:pPr>
      <w:rPr>
        <w:rFonts w:ascii="Noto Sans Symbols" w:eastAsia="Noto Sans Symbols" w:hAnsi="Noto Sans Symbols" w:cs="Noto Sans Symbols"/>
        <w:vertAlign w:val="baseline"/>
      </w:rPr>
    </w:lvl>
  </w:abstractNum>
  <w:abstractNum w:abstractNumId="1" w15:restartNumberingAfterBreak="0">
    <w:nsid w:val="073408F3"/>
    <w:multiLevelType w:val="multilevel"/>
    <w:tmpl w:val="098A6028"/>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 w15:restartNumberingAfterBreak="0">
    <w:nsid w:val="2DF72363"/>
    <w:multiLevelType w:val="multilevel"/>
    <w:tmpl w:val="AD7265C6"/>
    <w:lvl w:ilvl="0">
      <w:start w:val="1"/>
      <w:numFmt w:val="bullet"/>
      <w:lvlText w:val="•"/>
      <w:lvlJc w:val="left"/>
      <w:pPr>
        <w:ind w:left="1266" w:hanging="480"/>
      </w:pPr>
      <w:rPr>
        <w:rFonts w:ascii="Noto Sans Symbols" w:eastAsia="Noto Sans Symbols" w:hAnsi="Noto Sans Symbols" w:cs="Noto Sans Symbols"/>
        <w:vertAlign w:val="baseline"/>
      </w:rPr>
    </w:lvl>
    <w:lvl w:ilvl="1">
      <w:start w:val="1"/>
      <w:numFmt w:val="bullet"/>
      <w:lvlText w:val="■"/>
      <w:lvlJc w:val="left"/>
      <w:pPr>
        <w:ind w:left="1320" w:hanging="480"/>
      </w:pPr>
      <w:rPr>
        <w:rFonts w:ascii="Noto Sans Symbols" w:eastAsia="Noto Sans Symbols" w:hAnsi="Noto Sans Symbols" w:cs="Noto Sans Symbols"/>
        <w:vertAlign w:val="baseline"/>
      </w:rPr>
    </w:lvl>
    <w:lvl w:ilvl="2">
      <w:start w:val="1"/>
      <w:numFmt w:val="bullet"/>
      <w:lvlText w:val="◆"/>
      <w:lvlJc w:val="left"/>
      <w:pPr>
        <w:ind w:left="1800" w:hanging="480"/>
      </w:pPr>
      <w:rPr>
        <w:rFonts w:ascii="Noto Sans Symbols" w:eastAsia="Noto Sans Symbols" w:hAnsi="Noto Sans Symbols" w:cs="Noto Sans Symbols"/>
        <w:vertAlign w:val="baseline"/>
      </w:rPr>
    </w:lvl>
    <w:lvl w:ilvl="3">
      <w:start w:val="1"/>
      <w:numFmt w:val="bullet"/>
      <w:lvlText w:val="●"/>
      <w:lvlJc w:val="left"/>
      <w:pPr>
        <w:ind w:left="2280" w:hanging="480"/>
      </w:pPr>
      <w:rPr>
        <w:rFonts w:ascii="Noto Sans Symbols" w:eastAsia="Noto Sans Symbols" w:hAnsi="Noto Sans Symbols" w:cs="Noto Sans Symbols"/>
        <w:vertAlign w:val="baseline"/>
      </w:rPr>
    </w:lvl>
    <w:lvl w:ilvl="4">
      <w:start w:val="1"/>
      <w:numFmt w:val="bullet"/>
      <w:lvlText w:val="■"/>
      <w:lvlJc w:val="left"/>
      <w:pPr>
        <w:ind w:left="2760" w:hanging="480"/>
      </w:pPr>
      <w:rPr>
        <w:rFonts w:ascii="Noto Sans Symbols" w:eastAsia="Noto Sans Symbols" w:hAnsi="Noto Sans Symbols" w:cs="Noto Sans Symbols"/>
        <w:vertAlign w:val="baseline"/>
      </w:rPr>
    </w:lvl>
    <w:lvl w:ilvl="5">
      <w:start w:val="1"/>
      <w:numFmt w:val="bullet"/>
      <w:lvlText w:val="◆"/>
      <w:lvlJc w:val="left"/>
      <w:pPr>
        <w:ind w:left="3240" w:hanging="480"/>
      </w:pPr>
      <w:rPr>
        <w:rFonts w:ascii="Noto Sans Symbols" w:eastAsia="Noto Sans Symbols" w:hAnsi="Noto Sans Symbols" w:cs="Noto Sans Symbols"/>
        <w:vertAlign w:val="baseline"/>
      </w:rPr>
    </w:lvl>
    <w:lvl w:ilvl="6">
      <w:start w:val="1"/>
      <w:numFmt w:val="bullet"/>
      <w:lvlText w:val="●"/>
      <w:lvlJc w:val="left"/>
      <w:pPr>
        <w:ind w:left="3720" w:hanging="480"/>
      </w:pPr>
      <w:rPr>
        <w:rFonts w:ascii="Noto Sans Symbols" w:eastAsia="Noto Sans Symbols" w:hAnsi="Noto Sans Symbols" w:cs="Noto Sans Symbols"/>
        <w:vertAlign w:val="baseline"/>
      </w:rPr>
    </w:lvl>
    <w:lvl w:ilvl="7">
      <w:start w:val="1"/>
      <w:numFmt w:val="bullet"/>
      <w:lvlText w:val="■"/>
      <w:lvlJc w:val="left"/>
      <w:pPr>
        <w:ind w:left="4200" w:hanging="480"/>
      </w:pPr>
      <w:rPr>
        <w:rFonts w:ascii="Noto Sans Symbols" w:eastAsia="Noto Sans Symbols" w:hAnsi="Noto Sans Symbols" w:cs="Noto Sans Symbols"/>
        <w:vertAlign w:val="baseline"/>
      </w:rPr>
    </w:lvl>
    <w:lvl w:ilvl="8">
      <w:start w:val="1"/>
      <w:numFmt w:val="bullet"/>
      <w:lvlText w:val="◆"/>
      <w:lvlJc w:val="left"/>
      <w:pPr>
        <w:ind w:left="4680" w:hanging="48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74"/>
    <w:rsid w:val="002E273E"/>
    <w:rsid w:val="003673C8"/>
    <w:rsid w:val="003F618D"/>
    <w:rsid w:val="00586B74"/>
    <w:rsid w:val="00A04F76"/>
    <w:rsid w:val="00CE339B"/>
    <w:rsid w:val="00D14539"/>
    <w:rsid w:val="00F35D3E"/>
    <w:rsid w:val="00F421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6773"/>
  <w15:docId w15:val="{6D72AE6D-95F1-4256-91CE-4A7E2DC4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3673C8"/>
    <w:pPr>
      <w:tabs>
        <w:tab w:val="center" w:pos="4513"/>
        <w:tab w:val="right" w:pos="9026"/>
      </w:tabs>
      <w:snapToGrid w:val="0"/>
    </w:pPr>
  </w:style>
  <w:style w:type="character" w:customStyle="1" w:styleId="a6">
    <w:name w:val="頁首 字元"/>
    <w:basedOn w:val="a0"/>
    <w:link w:val="a5"/>
    <w:uiPriority w:val="99"/>
    <w:rsid w:val="003673C8"/>
  </w:style>
  <w:style w:type="paragraph" w:styleId="a7">
    <w:name w:val="footer"/>
    <w:basedOn w:val="a"/>
    <w:link w:val="a8"/>
    <w:uiPriority w:val="99"/>
    <w:unhideWhenUsed/>
    <w:rsid w:val="003673C8"/>
    <w:pPr>
      <w:tabs>
        <w:tab w:val="center" w:pos="4513"/>
        <w:tab w:val="right" w:pos="9026"/>
      </w:tabs>
      <w:snapToGrid w:val="0"/>
    </w:pPr>
  </w:style>
  <w:style w:type="character" w:customStyle="1" w:styleId="a8">
    <w:name w:val="頁尾 字元"/>
    <w:basedOn w:val="a0"/>
    <w:link w:val="a7"/>
    <w:uiPriority w:val="99"/>
    <w:rsid w:val="0036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ao.sinica.edu.tw/ehsmd" TargetMode="External"/><Relationship Id="rId3" Type="http://schemas.openxmlformats.org/officeDocument/2006/relationships/settings" Target="settings.xml"/><Relationship Id="rId7" Type="http://schemas.openxmlformats.org/officeDocument/2006/relationships/hyperlink" Target="mailto:leecl@gate.sinica.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1506</TotalTime>
  <Pages>4</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physuser</cp:lastModifiedBy>
  <cp:revision>4</cp:revision>
  <dcterms:created xsi:type="dcterms:W3CDTF">2021-11-11T01:20:00Z</dcterms:created>
  <dcterms:modified xsi:type="dcterms:W3CDTF">2021-11-25T02:44:00Z</dcterms:modified>
</cp:coreProperties>
</file>