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F1E" w:rsidRPr="00991F1E" w:rsidRDefault="00991F1E" w:rsidP="00DC08ED">
      <w:pPr>
        <w:tabs>
          <w:tab w:val="left" w:pos="1118"/>
        </w:tabs>
        <w:jc w:val="both"/>
        <w:rPr>
          <w:rFonts w:ascii="Cambria" w:hAnsi="Cambria"/>
          <w:b/>
        </w:rPr>
      </w:pPr>
      <w:r w:rsidRPr="00991F1E">
        <w:rPr>
          <w:rFonts w:ascii="Cambria" w:hAnsi="Cambria"/>
          <w:b/>
        </w:rPr>
        <w:t>N</w:t>
      </w:r>
      <w:r w:rsidR="008625BB" w:rsidRPr="00991F1E">
        <w:rPr>
          <w:rFonts w:ascii="Cambria" w:hAnsi="Cambria"/>
          <w:b/>
        </w:rPr>
        <w:t xml:space="preserve">anoscale </w:t>
      </w:r>
      <w:r w:rsidRPr="00991F1E">
        <w:rPr>
          <w:rFonts w:ascii="Cambria" w:hAnsi="Cambria"/>
          <w:b/>
        </w:rPr>
        <w:t>ultra</w:t>
      </w:r>
      <w:r w:rsidR="00B65D3B">
        <w:rPr>
          <w:rFonts w:ascii="Cambria" w:hAnsi="Cambria"/>
          <w:b/>
        </w:rPr>
        <w:t>-</w:t>
      </w:r>
      <w:r w:rsidRPr="00991F1E">
        <w:rPr>
          <w:rFonts w:ascii="Cambria" w:hAnsi="Cambria"/>
          <w:b/>
        </w:rPr>
        <w:t xml:space="preserve">thin film </w:t>
      </w:r>
      <w:r w:rsidR="008625BB" w:rsidRPr="00991F1E">
        <w:rPr>
          <w:rFonts w:ascii="Cambria" w:hAnsi="Cambria"/>
          <w:b/>
        </w:rPr>
        <w:t xml:space="preserve">network </w:t>
      </w:r>
      <w:r w:rsidRPr="00991F1E">
        <w:rPr>
          <w:rFonts w:ascii="Cambria" w:hAnsi="Cambria"/>
          <w:b/>
        </w:rPr>
        <w:t xml:space="preserve">provides </w:t>
      </w:r>
      <w:r w:rsidR="008625BB" w:rsidRPr="00991F1E">
        <w:rPr>
          <w:rFonts w:ascii="Cambria" w:hAnsi="Cambria"/>
          <w:b/>
        </w:rPr>
        <w:t xml:space="preserve">a </w:t>
      </w:r>
      <w:r w:rsidRPr="00991F1E">
        <w:rPr>
          <w:rFonts w:ascii="Cambria" w:hAnsi="Cambria"/>
          <w:b/>
        </w:rPr>
        <w:t>novel</w:t>
      </w:r>
      <w:r w:rsidR="008625BB" w:rsidRPr="00991F1E">
        <w:rPr>
          <w:rFonts w:ascii="Cambria" w:hAnsi="Cambria"/>
          <w:b/>
        </w:rPr>
        <w:t xml:space="preserve"> approach </w:t>
      </w:r>
      <w:r w:rsidRPr="00991F1E">
        <w:rPr>
          <w:rFonts w:ascii="Cambria" w:hAnsi="Cambria"/>
          <w:b/>
        </w:rPr>
        <w:t>to enhance the critical field of superconductors</w:t>
      </w:r>
    </w:p>
    <w:p w:rsidR="008625BB" w:rsidRDefault="00A208E0" w:rsidP="001F444E">
      <w:pPr>
        <w:tabs>
          <w:tab w:val="left" w:pos="1118"/>
        </w:tabs>
        <w:jc w:val="both"/>
        <w:rPr>
          <w:rFonts w:ascii="Cambria" w:hAnsi="Cambria"/>
        </w:rPr>
      </w:pPr>
      <w:r>
        <w:rPr>
          <w:rFonts w:ascii="Cambria" w:hAnsi="Cambria"/>
        </w:rPr>
        <w:t>The ability for a</w:t>
      </w:r>
      <w:r w:rsidR="003B7C72">
        <w:rPr>
          <w:rFonts w:ascii="Cambria" w:hAnsi="Cambria"/>
        </w:rPr>
        <w:t xml:space="preserve"> superconduct</w:t>
      </w:r>
      <w:r>
        <w:rPr>
          <w:rFonts w:ascii="Cambria" w:hAnsi="Cambria"/>
        </w:rPr>
        <w:t>or</w:t>
      </w:r>
      <w:r w:rsidR="00F74CEC">
        <w:rPr>
          <w:rFonts w:ascii="Cambria" w:hAnsi="Cambria"/>
        </w:rPr>
        <w:t xml:space="preserve"> to survive under</w:t>
      </w:r>
      <w:r>
        <w:rPr>
          <w:rFonts w:ascii="Cambria" w:hAnsi="Cambria"/>
        </w:rPr>
        <w:t xml:space="preserve"> high </w:t>
      </w:r>
      <w:r w:rsidR="003B7C72">
        <w:rPr>
          <w:rFonts w:ascii="Cambria" w:hAnsi="Cambria"/>
        </w:rPr>
        <w:t>magnetic field</w:t>
      </w:r>
      <w:r w:rsidR="00F74CEC">
        <w:rPr>
          <w:rFonts w:ascii="Cambria" w:hAnsi="Cambria"/>
        </w:rPr>
        <w:t>s is crucial for its</w:t>
      </w:r>
      <w:r>
        <w:rPr>
          <w:rFonts w:ascii="Cambria" w:hAnsi="Cambria"/>
        </w:rPr>
        <w:t xml:space="preserve"> applications</w:t>
      </w:r>
      <w:r w:rsidR="003B7C72">
        <w:rPr>
          <w:rFonts w:ascii="Cambria" w:hAnsi="Cambria"/>
        </w:rPr>
        <w:t>.</w:t>
      </w:r>
      <w:r>
        <w:rPr>
          <w:rFonts w:ascii="Cambria" w:hAnsi="Cambria"/>
        </w:rPr>
        <w:t xml:space="preserve"> A </w:t>
      </w:r>
      <w:r w:rsidR="00257DE7">
        <w:rPr>
          <w:rFonts w:ascii="Cambria" w:hAnsi="Cambria"/>
        </w:rPr>
        <w:t xml:space="preserve">team of researchers from US and Academia </w:t>
      </w:r>
      <w:proofErr w:type="spellStart"/>
      <w:r w:rsidR="00257DE7">
        <w:rPr>
          <w:rFonts w:ascii="Cambria" w:hAnsi="Cambria"/>
        </w:rPr>
        <w:t>Sinica</w:t>
      </w:r>
      <w:proofErr w:type="spellEnd"/>
      <w:r w:rsidR="00257DE7">
        <w:rPr>
          <w:rFonts w:ascii="Cambria" w:hAnsi="Cambria"/>
        </w:rPr>
        <w:t xml:space="preserve"> has found</w:t>
      </w:r>
      <w:r w:rsidR="006C2FB9">
        <w:rPr>
          <w:rFonts w:ascii="Cambria" w:hAnsi="Cambria"/>
        </w:rPr>
        <w:t xml:space="preserve"> a method to</w:t>
      </w:r>
      <w:r w:rsidR="00991F1E">
        <w:rPr>
          <w:rFonts w:ascii="Cambria" w:hAnsi="Cambria"/>
        </w:rPr>
        <w:t xml:space="preserve"> boost the critical field of superconductor</w:t>
      </w:r>
      <w:r>
        <w:rPr>
          <w:rFonts w:ascii="Cambria" w:hAnsi="Cambria"/>
        </w:rPr>
        <w:t>.</w:t>
      </w:r>
      <w:r w:rsidR="00BC5484">
        <w:rPr>
          <w:rFonts w:ascii="Cambria" w:hAnsi="Cambria"/>
        </w:rPr>
        <w:t xml:space="preserve"> T</w:t>
      </w:r>
      <w:r w:rsidR="00991F1E">
        <w:rPr>
          <w:rFonts w:ascii="Cambria" w:hAnsi="Cambria"/>
        </w:rPr>
        <w:t>he researchers</w:t>
      </w:r>
      <w:r w:rsidR="00A60F42">
        <w:rPr>
          <w:rFonts w:ascii="Cambria" w:hAnsi="Cambria"/>
        </w:rPr>
        <w:t xml:space="preserve"> </w:t>
      </w:r>
      <w:r w:rsidR="00BC5484">
        <w:rPr>
          <w:rFonts w:ascii="Cambria" w:hAnsi="Cambria"/>
        </w:rPr>
        <w:t>use</w:t>
      </w:r>
      <w:r w:rsidR="00710191">
        <w:rPr>
          <w:rFonts w:ascii="Cambria" w:hAnsi="Cambria"/>
        </w:rPr>
        <w:t>d</w:t>
      </w:r>
      <w:r w:rsidR="00BC5484">
        <w:rPr>
          <w:rFonts w:ascii="Cambria" w:hAnsi="Cambria"/>
        </w:rPr>
        <w:t xml:space="preserve"> the </w:t>
      </w:r>
      <w:r w:rsidR="00BC5484" w:rsidRPr="00BC5484">
        <w:rPr>
          <w:rFonts w:ascii="Cambria" w:hAnsi="Cambria"/>
        </w:rPr>
        <w:t>molecular beam epitaxial</w:t>
      </w:r>
      <w:r w:rsidR="00BC5484">
        <w:rPr>
          <w:rFonts w:ascii="Cambria" w:hAnsi="Cambria"/>
        </w:rPr>
        <w:t xml:space="preserve"> (MBE) technique to </w:t>
      </w:r>
      <w:r w:rsidR="00991F1E">
        <w:rPr>
          <w:rFonts w:ascii="Cambria" w:hAnsi="Cambria"/>
        </w:rPr>
        <w:t>grow</w:t>
      </w:r>
      <w:r w:rsidR="00A60F42">
        <w:rPr>
          <w:rFonts w:ascii="Cambria" w:hAnsi="Cambria"/>
        </w:rPr>
        <w:t xml:space="preserve"> </w:t>
      </w:r>
      <w:r w:rsidR="00991F1E">
        <w:rPr>
          <w:rFonts w:ascii="Cambria" w:hAnsi="Cambria"/>
        </w:rPr>
        <w:t xml:space="preserve">the </w:t>
      </w:r>
      <w:r w:rsidR="00A60F42">
        <w:rPr>
          <w:rFonts w:ascii="Cambria" w:hAnsi="Cambria"/>
        </w:rPr>
        <w:t xml:space="preserve">single crystalline </w:t>
      </w:r>
      <w:proofErr w:type="spellStart"/>
      <w:r w:rsidR="00A60F42">
        <w:rPr>
          <w:rFonts w:ascii="Cambria" w:hAnsi="Cambria"/>
        </w:rPr>
        <w:t>Pb</w:t>
      </w:r>
      <w:proofErr w:type="spellEnd"/>
      <w:r w:rsidR="00A60F42">
        <w:rPr>
          <w:rFonts w:ascii="Cambria" w:hAnsi="Cambria"/>
        </w:rPr>
        <w:t xml:space="preserve"> into a</w:t>
      </w:r>
      <w:r w:rsidR="00BC5484">
        <w:rPr>
          <w:rFonts w:ascii="Cambria" w:hAnsi="Cambria"/>
        </w:rPr>
        <w:t xml:space="preserve"> </w:t>
      </w:r>
      <w:proofErr w:type="spellStart"/>
      <w:r w:rsidR="00BC5484">
        <w:rPr>
          <w:rFonts w:ascii="Cambria" w:hAnsi="Cambria"/>
        </w:rPr>
        <w:t>nano</w:t>
      </w:r>
      <w:proofErr w:type="spellEnd"/>
      <w:r w:rsidR="0019259C">
        <w:rPr>
          <w:rFonts w:ascii="Cambria" w:hAnsi="Cambria"/>
        </w:rPr>
        <w:t>-mesh</w:t>
      </w:r>
      <w:r w:rsidR="00991F1E">
        <w:rPr>
          <w:rFonts w:ascii="Cambria" w:hAnsi="Cambria"/>
        </w:rPr>
        <w:t xml:space="preserve"> of 2nm thickness.</w:t>
      </w:r>
      <w:r w:rsidR="00BC5484">
        <w:rPr>
          <w:rFonts w:ascii="Cambria" w:hAnsi="Cambria"/>
        </w:rPr>
        <w:t xml:space="preserve"> </w:t>
      </w:r>
      <w:r w:rsidR="00710191">
        <w:rPr>
          <w:rFonts w:ascii="Cambria" w:hAnsi="Cambria"/>
        </w:rPr>
        <w:t xml:space="preserve">By using low temperature scanning tunneling microscope, mutual inductance measurements and magneto-transport measurements, the </w:t>
      </w:r>
      <w:r w:rsidR="006B526E">
        <w:rPr>
          <w:rFonts w:ascii="Cambria" w:hAnsi="Cambria"/>
        </w:rPr>
        <w:t>researchers</w:t>
      </w:r>
      <w:r w:rsidR="00710191">
        <w:rPr>
          <w:rFonts w:ascii="Cambria" w:hAnsi="Cambria"/>
        </w:rPr>
        <w:t xml:space="preserve"> found that</w:t>
      </w:r>
      <w:r w:rsidR="00DC08ED" w:rsidRPr="00DC08ED">
        <w:rPr>
          <w:rFonts w:ascii="Cambria" w:hAnsi="Cambria"/>
        </w:rPr>
        <w:t xml:space="preserve"> </w:t>
      </w:r>
      <w:r w:rsidR="0019259C">
        <w:rPr>
          <w:rFonts w:ascii="Cambria" w:hAnsi="Cambria"/>
        </w:rPr>
        <w:t>t</w:t>
      </w:r>
      <w:r w:rsidR="0019259C" w:rsidRPr="0019259C">
        <w:rPr>
          <w:rFonts w:ascii="Cambria" w:hAnsi="Cambria"/>
        </w:rPr>
        <w:t xml:space="preserve">he </w:t>
      </w:r>
      <w:proofErr w:type="spellStart"/>
      <w:r w:rsidR="0019259C">
        <w:rPr>
          <w:rFonts w:ascii="Cambria" w:hAnsi="Cambria"/>
        </w:rPr>
        <w:t>Pb</w:t>
      </w:r>
      <w:proofErr w:type="spellEnd"/>
      <w:r w:rsidR="0019259C" w:rsidRPr="0019259C">
        <w:rPr>
          <w:rFonts w:ascii="Cambria" w:hAnsi="Cambria"/>
        </w:rPr>
        <w:t xml:space="preserve"> </w:t>
      </w:r>
      <w:proofErr w:type="spellStart"/>
      <w:r w:rsidR="0019259C" w:rsidRPr="0019259C">
        <w:rPr>
          <w:rFonts w:ascii="Cambria" w:hAnsi="Cambria"/>
        </w:rPr>
        <w:t>nano</w:t>
      </w:r>
      <w:proofErr w:type="spellEnd"/>
      <w:r w:rsidR="0019259C">
        <w:rPr>
          <w:rFonts w:ascii="Cambria" w:hAnsi="Cambria"/>
        </w:rPr>
        <w:t>-</w:t>
      </w:r>
      <w:r w:rsidR="0019259C" w:rsidRPr="0019259C">
        <w:rPr>
          <w:rFonts w:ascii="Cambria" w:hAnsi="Cambria"/>
        </w:rPr>
        <w:t>mesh</w:t>
      </w:r>
      <w:r w:rsidR="0019259C">
        <w:rPr>
          <w:rFonts w:ascii="Cambria" w:hAnsi="Cambria"/>
        </w:rPr>
        <w:t xml:space="preserve"> </w:t>
      </w:r>
      <w:r w:rsidR="0019259C" w:rsidRPr="0019259C">
        <w:rPr>
          <w:rFonts w:ascii="Cambria" w:hAnsi="Cambria"/>
        </w:rPr>
        <w:t>maintains strong global phase rigidity, thus retaining</w:t>
      </w:r>
      <w:r w:rsidR="0019259C">
        <w:rPr>
          <w:rFonts w:ascii="Cambria" w:hAnsi="Cambria"/>
        </w:rPr>
        <w:t xml:space="preserve"> the</w:t>
      </w:r>
      <w:r w:rsidR="0019259C" w:rsidRPr="0019259C">
        <w:rPr>
          <w:rFonts w:ascii="Cambria" w:hAnsi="Cambria"/>
        </w:rPr>
        <w:t xml:space="preserve"> Tc close to th</w:t>
      </w:r>
      <w:r w:rsidR="0019259C">
        <w:rPr>
          <w:rFonts w:ascii="Cambria" w:hAnsi="Cambria"/>
        </w:rPr>
        <w:t xml:space="preserve">at </w:t>
      </w:r>
      <w:r w:rsidR="0019259C" w:rsidRPr="0019259C">
        <w:rPr>
          <w:rFonts w:ascii="Cambria" w:hAnsi="Cambria"/>
        </w:rPr>
        <w:t>of a bulk crystal.</w:t>
      </w:r>
      <w:r w:rsidR="00257DE7">
        <w:rPr>
          <w:rFonts w:ascii="Cambria" w:hAnsi="Cambria"/>
        </w:rPr>
        <w:t xml:space="preserve"> T</w:t>
      </w:r>
      <w:r w:rsidR="00DC08ED" w:rsidRPr="00DC08ED">
        <w:rPr>
          <w:rFonts w:ascii="Cambria" w:hAnsi="Cambria"/>
        </w:rPr>
        <w:t>he parallel</w:t>
      </w:r>
      <w:r w:rsidR="00DC08ED">
        <w:rPr>
          <w:rFonts w:ascii="Cambria" w:hAnsi="Cambria"/>
        </w:rPr>
        <w:t xml:space="preserve"> </w:t>
      </w:r>
      <w:r w:rsidR="00DC08ED" w:rsidRPr="00DC08ED">
        <w:rPr>
          <w:rFonts w:ascii="Cambria" w:hAnsi="Cambria" w:hint="eastAsia"/>
        </w:rPr>
        <w:t xml:space="preserve">critical field is significantly higher than the </w:t>
      </w:r>
      <w:proofErr w:type="spellStart"/>
      <w:r w:rsidR="00DC08ED" w:rsidRPr="00DC08ED">
        <w:rPr>
          <w:rFonts w:ascii="Cambria" w:hAnsi="Cambria" w:hint="eastAsia"/>
        </w:rPr>
        <w:t>Clogston</w:t>
      </w:r>
      <w:proofErr w:type="spellEnd"/>
      <w:r w:rsidR="00DC08ED" w:rsidRPr="00DC08ED">
        <w:rPr>
          <w:rFonts w:ascii="Cambria" w:hAnsi="Cambria" w:hint="eastAsia"/>
        </w:rPr>
        <w:t xml:space="preserve"> limit </w:t>
      </w:r>
      <w:r w:rsidR="00710191">
        <w:rPr>
          <w:rFonts w:ascii="Cambria" w:hAnsi="Cambria"/>
        </w:rPr>
        <w:t>a</w:t>
      </w:r>
      <w:r w:rsidR="00710191" w:rsidRPr="00DC08ED">
        <w:rPr>
          <w:rFonts w:ascii="Cambria" w:hAnsi="Cambria"/>
        </w:rPr>
        <w:t>s a direct consequence of ultra-thin geometry and strong spin orbital coupling</w:t>
      </w:r>
      <w:r w:rsidR="00DC08ED" w:rsidRPr="00DC08ED">
        <w:rPr>
          <w:rFonts w:ascii="Cambria" w:hAnsi="Cambria" w:hint="eastAsia"/>
        </w:rPr>
        <w:t xml:space="preserve">. </w:t>
      </w:r>
      <w:r w:rsidR="00710191">
        <w:rPr>
          <w:rFonts w:ascii="Cambria" w:hAnsi="Cambria"/>
        </w:rPr>
        <w:t>I</w:t>
      </w:r>
      <w:r w:rsidR="00DC08ED" w:rsidRPr="00DC08ED">
        <w:rPr>
          <w:rFonts w:ascii="Cambria" w:hAnsi="Cambria" w:hint="eastAsia"/>
        </w:rPr>
        <w:t>n</w:t>
      </w:r>
      <w:r w:rsidR="00DC08ED">
        <w:rPr>
          <w:rFonts w:ascii="Cambria" w:hAnsi="Cambria"/>
        </w:rPr>
        <w:t xml:space="preserve"> </w:t>
      </w:r>
      <w:r w:rsidR="00710191">
        <w:rPr>
          <w:rFonts w:ascii="Cambria" w:hAnsi="Cambria"/>
        </w:rPr>
        <w:t xml:space="preserve">the </w:t>
      </w:r>
      <w:r w:rsidR="00DC08ED" w:rsidRPr="00DC08ED">
        <w:rPr>
          <w:rFonts w:ascii="Cambria" w:hAnsi="Cambria"/>
        </w:rPr>
        <w:t>perpendicular field, the orbital pair breaking is also quenched until the magnetic length becomes</w:t>
      </w:r>
      <w:r w:rsidR="00DC08ED">
        <w:rPr>
          <w:rFonts w:ascii="Cambria" w:hAnsi="Cambria"/>
        </w:rPr>
        <w:t xml:space="preserve"> </w:t>
      </w:r>
      <w:r w:rsidR="00DC08ED" w:rsidRPr="00DC08ED">
        <w:rPr>
          <w:rFonts w:ascii="Cambria" w:hAnsi="Cambria" w:hint="eastAsia"/>
        </w:rPr>
        <w:t xml:space="preserve">smaller than the lateral dimension of the </w:t>
      </w:r>
      <w:proofErr w:type="spellStart"/>
      <w:r w:rsidR="00DC08ED" w:rsidRPr="00DC08ED">
        <w:rPr>
          <w:rFonts w:ascii="Cambria" w:hAnsi="Cambria" w:hint="eastAsia"/>
        </w:rPr>
        <w:t>nano</w:t>
      </w:r>
      <w:proofErr w:type="spellEnd"/>
      <w:r w:rsidR="006B526E">
        <w:rPr>
          <w:rFonts w:ascii="Cambria" w:hAnsi="Cambria"/>
        </w:rPr>
        <w:t>-</w:t>
      </w:r>
      <w:r w:rsidR="00DC08ED" w:rsidRPr="00DC08ED">
        <w:rPr>
          <w:rFonts w:ascii="Cambria" w:hAnsi="Cambria" w:hint="eastAsia"/>
        </w:rPr>
        <w:t xml:space="preserve">mesh. The inverse correlation of the lateral width and local </w:t>
      </w:r>
      <w:r w:rsidR="00D666D7">
        <w:rPr>
          <w:rFonts w:ascii="Cambria" w:eastAsia="Cambria" w:hAnsi="Cambria" w:cs="Cambria"/>
        </w:rPr>
        <w:t>H</w:t>
      </w:r>
      <w:r w:rsidR="00D666D7" w:rsidRPr="00D666D7">
        <w:rPr>
          <w:rFonts w:ascii="Cambria" w:eastAsia="Cambria" w:hAnsi="Cambria" w:cs="Cambria"/>
          <w:vertAlign w:val="subscript"/>
        </w:rPr>
        <w:t>C⏊</w:t>
      </w:r>
      <w:r w:rsidR="00DC08ED">
        <w:rPr>
          <w:rFonts w:ascii="Cambria" w:eastAsia="Cambria" w:hAnsi="Cambria" w:cs="Cambria"/>
        </w:rPr>
        <w:t xml:space="preserve"> </w:t>
      </w:r>
      <w:r w:rsidR="006B526E">
        <w:rPr>
          <w:rFonts w:ascii="Cambria" w:hAnsi="Cambria"/>
        </w:rPr>
        <w:t>points to a possibility</w:t>
      </w:r>
      <w:r w:rsidR="00DC08ED" w:rsidRPr="00DC08ED">
        <w:rPr>
          <w:rFonts w:ascii="Cambria" w:hAnsi="Cambria" w:hint="eastAsia"/>
        </w:rPr>
        <w:t xml:space="preserve"> </w:t>
      </w:r>
      <w:r w:rsidR="006B526E">
        <w:rPr>
          <w:rFonts w:ascii="Cambria" w:hAnsi="Cambria"/>
        </w:rPr>
        <w:t xml:space="preserve">to </w:t>
      </w:r>
      <w:r w:rsidR="00DC08ED" w:rsidRPr="00DC08ED">
        <w:rPr>
          <w:rFonts w:ascii="Cambria" w:hAnsi="Cambria" w:hint="eastAsia"/>
        </w:rPr>
        <w:t xml:space="preserve">achieve much higher </w:t>
      </w:r>
      <w:r w:rsidR="00D666D7">
        <w:rPr>
          <w:rFonts w:ascii="Cambria" w:eastAsia="Cambria" w:hAnsi="Cambria" w:cs="Cambria"/>
        </w:rPr>
        <w:t>H</w:t>
      </w:r>
      <w:r w:rsidR="00D666D7" w:rsidRPr="00D666D7">
        <w:rPr>
          <w:rFonts w:ascii="Cambria" w:eastAsia="Cambria" w:hAnsi="Cambria" w:cs="Cambria"/>
          <w:vertAlign w:val="subscript"/>
        </w:rPr>
        <w:t>C⏊</w:t>
      </w:r>
      <w:r w:rsidR="00DC08ED" w:rsidRPr="00DC08ED">
        <w:rPr>
          <w:rFonts w:ascii="Cambria" w:hAnsi="Cambria" w:hint="eastAsia"/>
        </w:rPr>
        <w:t>.</w:t>
      </w:r>
      <w:r w:rsidR="001F444E">
        <w:rPr>
          <w:rFonts w:ascii="Cambria" w:hAnsi="Cambria"/>
        </w:rPr>
        <w:t xml:space="preserve"> </w:t>
      </w:r>
      <w:r w:rsidR="001F444E" w:rsidRPr="001F444E">
        <w:rPr>
          <w:rFonts w:ascii="Cambria" w:hAnsi="Cambria"/>
        </w:rPr>
        <w:t>This work demonstrates that</w:t>
      </w:r>
      <w:r w:rsidR="001F444E">
        <w:rPr>
          <w:rFonts w:ascii="Cambria" w:hAnsi="Cambria"/>
        </w:rPr>
        <w:t xml:space="preserve"> </w:t>
      </w:r>
      <w:r w:rsidR="001F444E" w:rsidRPr="001F444E">
        <w:rPr>
          <w:rFonts w:ascii="Cambria" w:hAnsi="Cambria"/>
        </w:rPr>
        <w:t>superconductivity pair breaking can be significantly suppressed</w:t>
      </w:r>
      <w:r w:rsidR="001F444E">
        <w:rPr>
          <w:rFonts w:ascii="Cambria" w:hAnsi="Cambria"/>
        </w:rPr>
        <w:t xml:space="preserve"> </w:t>
      </w:r>
      <w:r w:rsidR="001F444E" w:rsidRPr="001F444E">
        <w:rPr>
          <w:rFonts w:ascii="Cambria" w:hAnsi="Cambria"/>
        </w:rPr>
        <w:t>by nanoscale engineering and opens new strategies to optimize</w:t>
      </w:r>
      <w:r w:rsidR="001F444E">
        <w:rPr>
          <w:rFonts w:ascii="Cambria" w:hAnsi="Cambria"/>
        </w:rPr>
        <w:t xml:space="preserve"> </w:t>
      </w:r>
      <w:r w:rsidR="001F444E" w:rsidRPr="001F444E">
        <w:rPr>
          <w:rFonts w:ascii="Cambria" w:hAnsi="Cambria"/>
        </w:rPr>
        <w:t>superconducting quantum devices.</w:t>
      </w:r>
    </w:p>
    <w:p w:rsidR="001A42AA" w:rsidRDefault="002A3AFC" w:rsidP="00DD7C4C">
      <w:pPr>
        <w:tabs>
          <w:tab w:val="left" w:pos="1118"/>
        </w:tabs>
        <w:jc w:val="both"/>
        <w:rPr>
          <w:rFonts w:ascii="Cambria" w:eastAsia="新細明體" w:hAnsi="Cambria" w:cs="新細明體"/>
        </w:rPr>
      </w:pPr>
      <w:r w:rsidRPr="002A3AFC">
        <w:rPr>
          <w:rFonts w:ascii="Cambria" w:hAnsi="Cambria"/>
        </w:rPr>
        <w:t xml:space="preserve">These findings have now been published in the journal </w:t>
      </w:r>
      <w:r w:rsidRPr="00E43426">
        <w:rPr>
          <w:rFonts w:ascii="Cambria" w:hAnsi="Cambria"/>
          <w:i/>
        </w:rPr>
        <w:t>Nature Communication</w:t>
      </w:r>
      <w:r>
        <w:rPr>
          <w:rFonts w:ascii="Cambria" w:hAnsi="Cambria"/>
        </w:rPr>
        <w:t xml:space="preserve">. The </w:t>
      </w:r>
      <w:r w:rsidR="00257DE7">
        <w:rPr>
          <w:rFonts w:ascii="Cambria" w:hAnsi="Cambria"/>
        </w:rPr>
        <w:t xml:space="preserve">collaboration </w:t>
      </w:r>
      <w:r>
        <w:rPr>
          <w:rFonts w:ascii="Cambria" w:hAnsi="Cambria"/>
        </w:rPr>
        <w:t>consists of</w:t>
      </w:r>
      <w:r w:rsidR="00257DE7">
        <w:rPr>
          <w:rFonts w:ascii="Cambria" w:hAnsi="Cambria"/>
        </w:rPr>
        <w:t xml:space="preserve"> </w:t>
      </w:r>
      <w:r w:rsidR="00A75716">
        <w:rPr>
          <w:rFonts w:ascii="Cambria" w:hAnsi="Cambria"/>
        </w:rPr>
        <w:t xml:space="preserve">Prof. </w:t>
      </w:r>
      <w:proofErr w:type="spellStart"/>
      <w:r w:rsidR="00257DE7">
        <w:rPr>
          <w:rFonts w:ascii="Cambria" w:hAnsi="Cambria"/>
        </w:rPr>
        <w:t>Chih</w:t>
      </w:r>
      <w:proofErr w:type="spellEnd"/>
      <w:r w:rsidR="00257DE7">
        <w:rPr>
          <w:rFonts w:ascii="Cambria" w:hAnsi="Cambria"/>
        </w:rPr>
        <w:t xml:space="preserve">-Kang Shih (University of Texas), </w:t>
      </w:r>
      <w:r w:rsidR="00A75716">
        <w:rPr>
          <w:rFonts w:ascii="Cambria" w:hAnsi="Cambria"/>
        </w:rPr>
        <w:t xml:space="preserve">Prof. </w:t>
      </w:r>
      <w:r w:rsidR="00257DE7">
        <w:rPr>
          <w:rFonts w:ascii="Cambria" w:hAnsi="Cambria"/>
        </w:rPr>
        <w:t xml:space="preserve">Allan MacDonald (University of Texas), </w:t>
      </w:r>
      <w:r w:rsidR="006E5092">
        <w:rPr>
          <w:rFonts w:ascii="Cambria" w:hAnsi="Cambria"/>
        </w:rPr>
        <w:t>Prof. Hua Chen (</w:t>
      </w:r>
      <w:r w:rsidR="006E5092" w:rsidRPr="006E5092">
        <w:rPr>
          <w:rFonts w:ascii="Cambria" w:hAnsi="Cambria"/>
        </w:rPr>
        <w:t>Colorado State University</w:t>
      </w:r>
      <w:r w:rsidR="006E5092">
        <w:rPr>
          <w:rFonts w:ascii="Cambria" w:hAnsi="Cambria"/>
        </w:rPr>
        <w:t xml:space="preserve">), </w:t>
      </w:r>
      <w:r w:rsidR="00A75716">
        <w:rPr>
          <w:rFonts w:ascii="Cambria" w:hAnsi="Cambria"/>
        </w:rPr>
        <w:t xml:space="preserve">Prof. </w:t>
      </w:r>
      <w:r w:rsidR="00257DE7">
        <w:rPr>
          <w:rFonts w:ascii="Cambria" w:hAnsi="Cambria"/>
        </w:rPr>
        <w:t xml:space="preserve">Philip Adams (Louisiana State University) and the Surface Science Group at the Institute of Physics, Academia </w:t>
      </w:r>
      <w:proofErr w:type="spellStart"/>
      <w:r w:rsidR="00257DE7">
        <w:rPr>
          <w:rFonts w:ascii="Cambria" w:hAnsi="Cambria"/>
        </w:rPr>
        <w:t>Sinica</w:t>
      </w:r>
      <w:proofErr w:type="spellEnd"/>
      <w:r w:rsidR="00872ECE">
        <w:rPr>
          <w:rFonts w:ascii="Cambria" w:hAnsi="Cambria"/>
        </w:rPr>
        <w:t xml:space="preserve"> (Dr. </w:t>
      </w:r>
      <w:proofErr w:type="spellStart"/>
      <w:r w:rsidR="00872ECE">
        <w:rPr>
          <w:rFonts w:ascii="Cambria" w:hAnsi="Cambria"/>
        </w:rPr>
        <w:t>Syu</w:t>
      </w:r>
      <w:proofErr w:type="spellEnd"/>
      <w:r w:rsidR="00872ECE">
        <w:rPr>
          <w:rFonts w:ascii="Cambria" w:hAnsi="Cambria"/>
        </w:rPr>
        <w:t>-You Guan, Dr. Tien-Ming Chuang</w:t>
      </w:r>
      <w:r>
        <w:rPr>
          <w:rFonts w:ascii="Cambria" w:hAnsi="Cambria"/>
        </w:rPr>
        <w:t xml:space="preserve"> </w:t>
      </w:r>
      <w:r w:rsidR="00872ECE">
        <w:rPr>
          <w:rFonts w:ascii="Cambria" w:hAnsi="Cambria"/>
        </w:rPr>
        <w:t>and Director Chia-Seng Chang)</w:t>
      </w:r>
      <w:r w:rsidR="00257DE7">
        <w:rPr>
          <w:rFonts w:ascii="Cambria" w:hAnsi="Cambria"/>
        </w:rPr>
        <w:t xml:space="preserve">. </w:t>
      </w:r>
      <w:r w:rsidR="0091639E" w:rsidRPr="00286EAF">
        <w:rPr>
          <w:rFonts w:ascii="Cambria" w:hAnsi="Cambria"/>
        </w:rPr>
        <w:t>Th</w:t>
      </w:r>
      <w:r w:rsidR="0091639E">
        <w:rPr>
          <w:rFonts w:ascii="Cambria" w:hAnsi="Cambria"/>
        </w:rPr>
        <w:t>e</w:t>
      </w:r>
      <w:r w:rsidR="0091639E" w:rsidRPr="00286EAF">
        <w:rPr>
          <w:rFonts w:ascii="Cambria" w:hAnsi="Cambria"/>
        </w:rPr>
        <w:t xml:space="preserve"> </w:t>
      </w:r>
      <w:r w:rsidR="0091639E">
        <w:rPr>
          <w:rFonts w:ascii="Cambria" w:hAnsi="Cambria"/>
        </w:rPr>
        <w:t>work</w:t>
      </w:r>
      <w:r w:rsidR="0091639E" w:rsidRPr="00286EAF">
        <w:rPr>
          <w:rFonts w:ascii="Cambria" w:hAnsi="Cambria"/>
        </w:rPr>
        <w:t xml:space="preserve"> </w:t>
      </w:r>
      <w:r w:rsidR="0091639E">
        <w:rPr>
          <w:rFonts w:ascii="Cambria" w:hAnsi="Cambria"/>
        </w:rPr>
        <w:t>at Institute of Physics</w:t>
      </w:r>
      <w:r w:rsidR="0091639E" w:rsidRPr="00286EAF">
        <w:rPr>
          <w:rFonts w:ascii="Cambria" w:hAnsi="Cambria"/>
        </w:rPr>
        <w:t xml:space="preserve"> </w:t>
      </w:r>
      <w:r w:rsidR="0091639E">
        <w:rPr>
          <w:rFonts w:ascii="Cambria" w:hAnsi="Cambria"/>
        </w:rPr>
        <w:t xml:space="preserve">is supported by </w:t>
      </w:r>
      <w:r w:rsidR="0091639E" w:rsidRPr="00286EAF">
        <w:rPr>
          <w:rFonts w:ascii="Cambria" w:hAnsi="Cambria"/>
        </w:rPr>
        <w:t>Ministry of Science and Technology</w:t>
      </w:r>
      <w:r w:rsidR="0091639E">
        <w:rPr>
          <w:rFonts w:ascii="Cambria" w:hAnsi="Cambria" w:hint="eastAsia"/>
        </w:rPr>
        <w:t xml:space="preserve"> and</w:t>
      </w:r>
      <w:r w:rsidR="0091639E" w:rsidRPr="00286EAF">
        <w:rPr>
          <w:rFonts w:ascii="Cambria" w:hAnsi="Cambria"/>
        </w:rPr>
        <w:t xml:space="preserve"> </w:t>
      </w:r>
      <w:r w:rsidR="0091639E">
        <w:rPr>
          <w:rFonts w:ascii="Cambria" w:hAnsi="Cambria"/>
        </w:rPr>
        <w:t xml:space="preserve">Academia </w:t>
      </w:r>
      <w:proofErr w:type="spellStart"/>
      <w:r w:rsidR="0091639E">
        <w:rPr>
          <w:rFonts w:ascii="Cambria" w:hAnsi="Cambria"/>
        </w:rPr>
        <w:t>Sinica</w:t>
      </w:r>
      <w:proofErr w:type="spellEnd"/>
      <w:r w:rsidR="0091639E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Dr. </w:t>
      </w:r>
      <w:r w:rsidR="0091639E">
        <w:rPr>
          <w:rFonts w:ascii="Cambria" w:hAnsi="Cambria"/>
        </w:rPr>
        <w:t>Tien-Ming Chuang</w:t>
      </w:r>
      <w:r w:rsidR="0091639E" w:rsidRPr="00286EAF">
        <w:rPr>
          <w:rFonts w:ascii="Cambria" w:hAnsi="Cambria"/>
        </w:rPr>
        <w:t xml:space="preserve"> </w:t>
      </w:r>
      <w:r w:rsidR="009E39F2">
        <w:rPr>
          <w:rFonts w:ascii="Cambria" w:hAnsi="Cambria"/>
        </w:rPr>
        <w:t>also acknowledges</w:t>
      </w:r>
      <w:r w:rsidR="0091639E" w:rsidRPr="00286EAF">
        <w:rPr>
          <w:rFonts w:ascii="Cambria" w:hAnsi="Cambria"/>
        </w:rPr>
        <w:t xml:space="preserve"> the support from </w:t>
      </w:r>
      <w:proofErr w:type="spellStart"/>
      <w:r w:rsidR="0091639E" w:rsidRPr="00286EAF">
        <w:rPr>
          <w:rFonts w:ascii="Cambria" w:hAnsi="Cambria"/>
        </w:rPr>
        <w:t>Kenda</w:t>
      </w:r>
      <w:proofErr w:type="spellEnd"/>
      <w:r w:rsidR="0091639E" w:rsidRPr="00286EAF">
        <w:rPr>
          <w:rFonts w:ascii="Cambria" w:hAnsi="Cambria"/>
        </w:rPr>
        <w:t xml:space="preserve"> Foundation</w:t>
      </w:r>
      <w:r w:rsidR="0091639E">
        <w:rPr>
          <w:rFonts w:ascii="Cambria" w:hAnsi="Cambria"/>
        </w:rPr>
        <w:t xml:space="preserve"> and Dr. </w:t>
      </w:r>
      <w:proofErr w:type="spellStart"/>
      <w:r w:rsidR="0091639E">
        <w:rPr>
          <w:rFonts w:ascii="Cambria" w:hAnsi="Cambria"/>
        </w:rPr>
        <w:t>Syu</w:t>
      </w:r>
      <w:proofErr w:type="spellEnd"/>
      <w:r w:rsidR="0091639E">
        <w:rPr>
          <w:rFonts w:ascii="Cambria" w:hAnsi="Cambria"/>
        </w:rPr>
        <w:t xml:space="preserve">-You Guan is </w:t>
      </w:r>
      <w:r w:rsidR="009B6F77">
        <w:rPr>
          <w:rFonts w:ascii="Cambria" w:hAnsi="Cambria"/>
        </w:rPr>
        <w:t xml:space="preserve">now </w:t>
      </w:r>
      <w:r w:rsidR="0091639E">
        <w:rPr>
          <w:rFonts w:ascii="Cambria" w:hAnsi="Cambria"/>
        </w:rPr>
        <w:t xml:space="preserve">the recipient of postdoctoral fellowship from Academia </w:t>
      </w:r>
      <w:proofErr w:type="spellStart"/>
      <w:r w:rsidR="0091639E">
        <w:rPr>
          <w:rFonts w:ascii="Cambria" w:hAnsi="Cambria"/>
        </w:rPr>
        <w:t>Sinca</w:t>
      </w:r>
      <w:proofErr w:type="spellEnd"/>
      <w:r w:rsidR="00DD7C4C">
        <w:rPr>
          <w:rFonts w:ascii="Cambria" w:eastAsia="新細明體" w:hAnsi="Cambria" w:cs="新細明體"/>
        </w:rPr>
        <w:t>.</w:t>
      </w:r>
    </w:p>
    <w:p w:rsidR="00AC4C28" w:rsidRDefault="002A3AFC" w:rsidP="002A3AFC">
      <w:pPr>
        <w:tabs>
          <w:tab w:val="left" w:pos="1118"/>
        </w:tabs>
        <w:jc w:val="both"/>
        <w:rPr>
          <w:rFonts w:ascii="Cambria" w:eastAsia="新細明體" w:hAnsi="Cambria" w:cs="新細明體"/>
        </w:rPr>
      </w:pPr>
      <w:r>
        <w:rPr>
          <w:rFonts w:ascii="Cambria" w:eastAsia="新細明體" w:hAnsi="Cambria" w:cs="新細明體"/>
        </w:rPr>
        <w:t xml:space="preserve">More information: </w:t>
      </w:r>
      <w:hyperlink r:id="rId4" w:history="1">
        <w:r w:rsidRPr="002A3AFC">
          <w:rPr>
            <w:rStyle w:val="Hyperlink"/>
            <w:rFonts w:ascii="Cambria" w:eastAsia="新細明體" w:hAnsi="Cambria" w:cs="新細明體"/>
          </w:rPr>
          <w:t xml:space="preserve">Nam </w:t>
        </w:r>
        <w:r w:rsidRPr="002A3AFC">
          <w:rPr>
            <w:rStyle w:val="Hyperlink"/>
            <w:rFonts w:ascii="Cambria" w:eastAsia="新細明體" w:hAnsi="Cambria" w:cs="新細明體"/>
            <w:i/>
          </w:rPr>
          <w:t>et al.</w:t>
        </w:r>
        <w:r w:rsidRPr="002A3AFC">
          <w:rPr>
            <w:rStyle w:val="Hyperlink"/>
            <w:rFonts w:ascii="Cambria" w:eastAsia="新細明體" w:hAnsi="Cambria" w:cs="新細明體"/>
          </w:rPr>
          <w:t>, Nature Communications 9, 5431 (2018)</w:t>
        </w:r>
      </w:hyperlink>
      <w:r>
        <w:rPr>
          <w:rFonts w:ascii="Cambria" w:eastAsia="新細明體" w:hAnsi="Cambria" w:cs="新細明體"/>
        </w:rPr>
        <w:t>.</w:t>
      </w:r>
    </w:p>
    <w:p w:rsidR="00AC4C28" w:rsidRDefault="003E3F2F" w:rsidP="003E3F2F">
      <w:pPr>
        <w:spacing w:after="160" w:line="259" w:lineRule="auto"/>
        <w:jc w:val="center"/>
        <w:rPr>
          <w:rFonts w:ascii="Cambria" w:eastAsia="新細明體" w:hAnsi="Cambria" w:cs="新細明體"/>
        </w:rPr>
      </w:pPr>
      <w:r>
        <w:rPr>
          <w:rFonts w:ascii="Cambria" w:eastAsia="新細明體" w:hAnsi="Cambria" w:cs="新細明體"/>
          <w:noProof/>
        </w:rPr>
        <w:drawing>
          <wp:inline distT="0" distB="0" distL="0" distR="0">
            <wp:extent cx="5298345" cy="280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345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28" w:rsidRPr="00255BD4" w:rsidRDefault="003D5053" w:rsidP="00255BD4">
      <w:pPr>
        <w:tabs>
          <w:tab w:val="left" w:pos="1118"/>
        </w:tabs>
        <w:jc w:val="center"/>
        <w:rPr>
          <w:rFonts w:ascii="Cambria" w:eastAsia="新細明體" w:hAnsi="Cambria" w:cs="新細明體"/>
          <w:b/>
        </w:rPr>
      </w:pPr>
      <w:r w:rsidRPr="00255BD4">
        <w:rPr>
          <w:rFonts w:ascii="Cambria" w:eastAsia="新細明體" w:hAnsi="Cambria" w:cs="新細明體" w:hint="eastAsia"/>
          <w:b/>
        </w:rPr>
        <w:lastRenderedPageBreak/>
        <w:t>奈</w:t>
      </w:r>
      <w:r w:rsidR="00AC4C28" w:rsidRPr="00255BD4">
        <w:rPr>
          <w:rFonts w:ascii="Cambria" w:eastAsia="新細明體" w:hAnsi="Cambria" w:cs="新細明體" w:hint="eastAsia"/>
          <w:b/>
        </w:rPr>
        <w:t>米超薄</w:t>
      </w:r>
      <w:r w:rsidRPr="00255BD4">
        <w:rPr>
          <w:rFonts w:ascii="Cambria" w:eastAsia="新細明體" w:hAnsi="Cambria" w:cs="新細明體" w:hint="eastAsia"/>
          <w:b/>
        </w:rPr>
        <w:t>網格結構提供</w:t>
      </w:r>
      <w:r w:rsidR="00AC4C28" w:rsidRPr="00255BD4">
        <w:rPr>
          <w:rFonts w:ascii="Cambria" w:eastAsia="新細明體" w:hAnsi="Cambria" w:cs="新細明體" w:hint="eastAsia"/>
          <w:b/>
        </w:rPr>
        <w:t>增強超導臨界</w:t>
      </w:r>
      <w:r w:rsidRPr="00255BD4">
        <w:rPr>
          <w:rFonts w:ascii="Cambria" w:eastAsia="新細明體" w:hAnsi="Cambria" w:cs="新細明體" w:hint="eastAsia"/>
          <w:b/>
        </w:rPr>
        <w:t>磁</w:t>
      </w:r>
      <w:r w:rsidR="00AC4C28" w:rsidRPr="00255BD4">
        <w:rPr>
          <w:rFonts w:ascii="Cambria" w:eastAsia="新細明體" w:hAnsi="Cambria" w:cs="新細明體" w:hint="eastAsia"/>
          <w:b/>
        </w:rPr>
        <w:t>場</w:t>
      </w:r>
      <w:r w:rsidRPr="00255BD4">
        <w:rPr>
          <w:rFonts w:ascii="Cambria" w:eastAsia="新細明體" w:hAnsi="Cambria" w:cs="新細明體" w:hint="eastAsia"/>
          <w:b/>
        </w:rPr>
        <w:t>之</w:t>
      </w:r>
      <w:r w:rsidR="00AC4C28" w:rsidRPr="00255BD4">
        <w:rPr>
          <w:rFonts w:ascii="Cambria" w:eastAsia="新細明體" w:hAnsi="Cambria" w:cs="新細明體" w:hint="eastAsia"/>
          <w:b/>
        </w:rPr>
        <w:t>新方法</w:t>
      </w:r>
    </w:p>
    <w:p w:rsidR="002A3AFC" w:rsidRDefault="00AC4C28" w:rsidP="00AC4C28">
      <w:pPr>
        <w:tabs>
          <w:tab w:val="left" w:pos="1118"/>
        </w:tabs>
        <w:jc w:val="both"/>
        <w:rPr>
          <w:rFonts w:ascii="Cambria" w:eastAsia="新細明體" w:hAnsi="Cambria" w:cs="新細明體"/>
        </w:rPr>
      </w:pPr>
      <w:r w:rsidRPr="00AC4C28">
        <w:rPr>
          <w:rFonts w:ascii="Cambria" w:eastAsia="新細明體" w:hAnsi="Cambria" w:cs="新細明體" w:hint="eastAsia"/>
        </w:rPr>
        <w:t>超導體在高磁場下</w:t>
      </w:r>
      <w:r w:rsidR="00447658">
        <w:rPr>
          <w:rFonts w:ascii="Cambria" w:eastAsia="新細明體" w:hAnsi="Cambria" w:cs="新細明體" w:hint="eastAsia"/>
        </w:rPr>
        <w:t>維持其超導特性的能力</w:t>
      </w:r>
      <w:r w:rsidRPr="00AC4C28">
        <w:rPr>
          <w:rFonts w:ascii="Cambria" w:eastAsia="新細明體" w:hAnsi="Cambria" w:cs="新細明體" w:hint="eastAsia"/>
        </w:rPr>
        <w:t>對其應用至關重要。中央研究院</w:t>
      </w:r>
      <w:r w:rsidR="00447658">
        <w:rPr>
          <w:rFonts w:ascii="Cambria" w:eastAsia="新細明體" w:hAnsi="Cambria" w:cs="新細明體" w:hint="eastAsia"/>
        </w:rPr>
        <w:t>物理所表面組參與國際合作</w:t>
      </w:r>
      <w:r w:rsidRPr="00AC4C28">
        <w:rPr>
          <w:rFonts w:ascii="Cambria" w:eastAsia="新細明體" w:hAnsi="Cambria" w:cs="新細明體" w:hint="eastAsia"/>
        </w:rPr>
        <w:t>發現了一種提</w:t>
      </w:r>
      <w:r w:rsidR="00D4120B">
        <w:rPr>
          <w:rFonts w:ascii="Cambria" w:eastAsia="新細明體" w:hAnsi="Cambria" w:cs="新細明體" w:hint="eastAsia"/>
        </w:rPr>
        <w:t>升</w:t>
      </w:r>
      <w:r w:rsidRPr="00AC4C28">
        <w:rPr>
          <w:rFonts w:ascii="Cambria" w:eastAsia="新細明體" w:hAnsi="Cambria" w:cs="新細明體" w:hint="eastAsia"/>
        </w:rPr>
        <w:t>超導體</w:t>
      </w:r>
      <w:r w:rsidR="00447658" w:rsidRPr="00AC4C28">
        <w:rPr>
          <w:rFonts w:ascii="Cambria" w:eastAsia="新細明體" w:hAnsi="Cambria" w:cs="新細明體" w:hint="eastAsia"/>
        </w:rPr>
        <w:t>臨界</w:t>
      </w:r>
      <w:r w:rsidR="00447658">
        <w:rPr>
          <w:rFonts w:ascii="Cambria" w:eastAsia="新細明體" w:hAnsi="Cambria" w:cs="新細明體" w:hint="eastAsia"/>
        </w:rPr>
        <w:t>磁</w:t>
      </w:r>
      <w:r w:rsidR="00447658" w:rsidRPr="00AC4C28">
        <w:rPr>
          <w:rFonts w:ascii="Cambria" w:eastAsia="新細明體" w:hAnsi="Cambria" w:cs="新細明體" w:hint="eastAsia"/>
        </w:rPr>
        <w:t>場</w:t>
      </w:r>
      <w:r w:rsidRPr="00AC4C28">
        <w:rPr>
          <w:rFonts w:ascii="Cambria" w:eastAsia="新細明體" w:hAnsi="Cambria" w:cs="新細明體" w:hint="eastAsia"/>
        </w:rPr>
        <w:t>的方法。研究人員使用分子束</w:t>
      </w:r>
      <w:r w:rsidR="001051B7">
        <w:rPr>
          <w:rFonts w:ascii="Cambria" w:eastAsia="新細明體" w:hAnsi="Cambria" w:cs="新細明體" w:hint="eastAsia"/>
        </w:rPr>
        <w:t>磊晶</w:t>
      </w:r>
      <w:r w:rsidR="001051B7">
        <w:rPr>
          <w:rFonts w:ascii="Cambria" w:eastAsia="新細明體" w:hAnsi="Cambria" w:cs="新細明體" w:hint="eastAsia"/>
        </w:rPr>
        <w:t>(</w:t>
      </w:r>
      <w:r w:rsidRPr="00AC4C28">
        <w:rPr>
          <w:rFonts w:ascii="Cambria" w:eastAsia="新細明體" w:hAnsi="Cambria" w:cs="新細明體"/>
        </w:rPr>
        <w:t>MBE</w:t>
      </w:r>
      <w:r w:rsidR="001051B7">
        <w:rPr>
          <w:rFonts w:ascii="Cambria" w:eastAsia="新細明體" w:hAnsi="Cambria" w:cs="新細明體" w:hint="eastAsia"/>
        </w:rPr>
        <w:t>)</w:t>
      </w:r>
      <w:r w:rsidRPr="00AC4C28">
        <w:rPr>
          <w:rFonts w:ascii="Cambria" w:eastAsia="新細明體" w:hAnsi="Cambria" w:cs="新細明體" w:hint="eastAsia"/>
        </w:rPr>
        <w:t>技術將</w:t>
      </w:r>
      <w:r w:rsidR="001051B7">
        <w:rPr>
          <w:rFonts w:ascii="Cambria" w:eastAsia="新細明體" w:hAnsi="Cambria" w:cs="新細明體" w:hint="eastAsia"/>
        </w:rPr>
        <w:t>鉛</w:t>
      </w:r>
      <w:r w:rsidRPr="00AC4C28">
        <w:rPr>
          <w:rFonts w:ascii="Cambria" w:eastAsia="新細明體" w:hAnsi="Cambria" w:cs="新細明體" w:hint="eastAsia"/>
        </w:rPr>
        <w:t>生長成</w:t>
      </w:r>
      <w:r w:rsidRPr="00AC4C28">
        <w:rPr>
          <w:rFonts w:ascii="Cambria" w:eastAsia="新細明體" w:hAnsi="Cambria" w:cs="新細明體"/>
        </w:rPr>
        <w:t>2nm</w:t>
      </w:r>
      <w:r w:rsidRPr="00AC4C28">
        <w:rPr>
          <w:rFonts w:ascii="Cambria" w:eastAsia="新細明體" w:hAnsi="Cambria" w:cs="新細明體" w:hint="eastAsia"/>
        </w:rPr>
        <w:t>厚的</w:t>
      </w:r>
      <w:r w:rsidR="001051B7" w:rsidRPr="00AC4C28">
        <w:rPr>
          <w:rFonts w:ascii="Cambria" w:eastAsia="新細明體" w:hAnsi="Cambria" w:cs="新細明體" w:hint="eastAsia"/>
        </w:rPr>
        <w:t>單晶</w:t>
      </w:r>
      <w:r w:rsidR="001051B7">
        <w:rPr>
          <w:rFonts w:ascii="Cambria" w:eastAsia="新細明體" w:hAnsi="Cambria" w:cs="新細明體" w:hint="eastAsia"/>
        </w:rPr>
        <w:t>奈</w:t>
      </w:r>
      <w:r w:rsidR="001051B7" w:rsidRPr="00AC4C28">
        <w:rPr>
          <w:rFonts w:ascii="Cambria" w:eastAsia="新細明體" w:hAnsi="Cambria" w:cs="新細明體" w:hint="eastAsia"/>
        </w:rPr>
        <w:t>米</w:t>
      </w:r>
      <w:r w:rsidR="001051B7">
        <w:rPr>
          <w:rFonts w:ascii="Cambria" w:eastAsia="新細明體" w:hAnsi="Cambria" w:cs="新細明體" w:hint="eastAsia"/>
        </w:rPr>
        <w:t>網格</w:t>
      </w:r>
      <w:r w:rsidR="001051B7">
        <w:rPr>
          <w:rFonts w:ascii="Cambria" w:eastAsia="新細明體" w:hAnsi="Cambria" w:cs="新細明體" w:hint="eastAsia"/>
        </w:rPr>
        <w:t>後</w:t>
      </w:r>
      <w:r w:rsidR="001051B7" w:rsidRPr="00AC4C28">
        <w:rPr>
          <w:rFonts w:ascii="Cambria" w:eastAsia="新細明體" w:hAnsi="Cambria" w:cs="新細明體" w:hint="eastAsia"/>
        </w:rPr>
        <w:t>，</w:t>
      </w:r>
      <w:r w:rsidR="00302817">
        <w:rPr>
          <w:rFonts w:ascii="Cambria" w:eastAsia="新細明體" w:hAnsi="Cambria" w:cs="新細明體" w:hint="eastAsia"/>
        </w:rPr>
        <w:t>藉由</w:t>
      </w:r>
      <w:r w:rsidRPr="00AC4C28">
        <w:rPr>
          <w:rFonts w:ascii="Cambria" w:eastAsia="新細明體" w:hAnsi="Cambria" w:cs="新細明體" w:hint="eastAsia"/>
        </w:rPr>
        <w:t>低溫掃描</w:t>
      </w:r>
      <w:r w:rsidR="00302817">
        <w:rPr>
          <w:rFonts w:ascii="Cambria" w:eastAsia="新細明體" w:hAnsi="Cambria" w:cs="新細明體" w:hint="eastAsia"/>
        </w:rPr>
        <w:t>穿隧</w:t>
      </w:r>
      <w:r w:rsidRPr="00AC4C28">
        <w:rPr>
          <w:rFonts w:ascii="Cambria" w:eastAsia="新細明體" w:hAnsi="Cambria" w:cs="新細明體" w:hint="eastAsia"/>
        </w:rPr>
        <w:t>顯微鏡</w:t>
      </w:r>
      <w:r w:rsidR="00302817">
        <w:rPr>
          <w:rFonts w:ascii="Cambria" w:eastAsia="新細明體" w:hAnsi="Cambria" w:cs="新細明體" w:hint="eastAsia"/>
        </w:rPr>
        <w:t>(STM)</w:t>
      </w:r>
      <w:r w:rsidR="00302817" w:rsidRPr="00650A3D">
        <w:rPr>
          <w:rFonts w:ascii="Cambria" w:eastAsia="新細明體" w:hAnsi="Cambria" w:cs="新細明體" w:hint="eastAsia"/>
        </w:rPr>
        <w:t>、</w:t>
      </w:r>
      <w:r w:rsidRPr="00AC4C28">
        <w:rPr>
          <w:rFonts w:ascii="Cambria" w:eastAsia="新細明體" w:hAnsi="Cambria" w:cs="新細明體" w:hint="eastAsia"/>
        </w:rPr>
        <w:t>互感</w:t>
      </w:r>
      <w:r w:rsidR="00302817">
        <w:rPr>
          <w:rFonts w:ascii="Cambria" w:eastAsia="新細明體" w:hAnsi="Cambria" w:cs="新細明體" w:hint="eastAsia"/>
        </w:rPr>
        <w:t>(mutual indu</w:t>
      </w:r>
      <w:r w:rsidR="00302817">
        <w:rPr>
          <w:rFonts w:ascii="Cambria" w:eastAsia="新細明體" w:hAnsi="Cambria" w:cs="新細明體"/>
        </w:rPr>
        <w:t>ctance)</w:t>
      </w:r>
      <w:r w:rsidRPr="00AC4C28">
        <w:rPr>
          <w:rFonts w:ascii="Cambria" w:eastAsia="新細明體" w:hAnsi="Cambria" w:cs="新細明體" w:hint="eastAsia"/>
        </w:rPr>
        <w:t>和</w:t>
      </w:r>
      <w:r w:rsidR="00302817">
        <w:rPr>
          <w:rFonts w:ascii="Cambria" w:eastAsia="新細明體" w:hAnsi="Cambria" w:cs="新細明體" w:hint="eastAsia"/>
        </w:rPr>
        <w:t>電性</w:t>
      </w:r>
      <w:r w:rsidRPr="00AC4C28">
        <w:rPr>
          <w:rFonts w:ascii="Cambria" w:eastAsia="新細明體" w:hAnsi="Cambria" w:cs="新細明體" w:hint="eastAsia"/>
        </w:rPr>
        <w:t>傳輸測量發現</w:t>
      </w:r>
      <w:r w:rsidR="00302817">
        <w:rPr>
          <w:rFonts w:ascii="Cambria" w:eastAsia="新細明體" w:hAnsi="Cambria" w:cs="新細明體" w:hint="eastAsia"/>
        </w:rPr>
        <w:t>樣品</w:t>
      </w:r>
      <w:r w:rsidRPr="00AC4C28">
        <w:rPr>
          <w:rFonts w:ascii="Cambria" w:eastAsia="新細明體" w:hAnsi="Cambria" w:cs="新細明體" w:hint="eastAsia"/>
        </w:rPr>
        <w:t>保持</w:t>
      </w:r>
      <w:r w:rsidR="00302817">
        <w:rPr>
          <w:rFonts w:ascii="Cambria" w:eastAsia="新細明體" w:hAnsi="Cambria" w:cs="新細明體" w:hint="eastAsia"/>
        </w:rPr>
        <w:t>極強的巨觀</w:t>
      </w:r>
      <w:r w:rsidRPr="00AC4C28">
        <w:rPr>
          <w:rFonts w:ascii="Cambria" w:eastAsia="新細明體" w:hAnsi="Cambria" w:cs="新細明體" w:hint="eastAsia"/>
        </w:rPr>
        <w:t>相</w:t>
      </w:r>
      <w:r w:rsidR="00302817">
        <w:rPr>
          <w:rFonts w:ascii="Cambria" w:eastAsia="新細明體" w:hAnsi="Cambria" w:cs="新細明體" w:hint="eastAsia"/>
        </w:rPr>
        <w:t>位剛性</w:t>
      </w:r>
      <w:r w:rsidR="00302817">
        <w:rPr>
          <w:rFonts w:ascii="Cambria" w:eastAsia="新細明體" w:hAnsi="Cambria" w:cs="新細明體" w:hint="eastAsia"/>
        </w:rPr>
        <w:t>(pha</w:t>
      </w:r>
      <w:r w:rsidR="00302817">
        <w:rPr>
          <w:rFonts w:ascii="Cambria" w:eastAsia="新細明體" w:hAnsi="Cambria" w:cs="新細明體"/>
        </w:rPr>
        <w:t>se rigidity)</w:t>
      </w:r>
      <w:r w:rsidRPr="00AC4C28">
        <w:rPr>
          <w:rFonts w:ascii="Cambria" w:eastAsia="新細明體" w:hAnsi="Cambria" w:cs="新細明體" w:hint="eastAsia"/>
        </w:rPr>
        <w:t>，</w:t>
      </w:r>
      <w:r w:rsidR="00302817">
        <w:rPr>
          <w:rFonts w:ascii="Cambria" w:eastAsia="新細明體" w:hAnsi="Cambria" w:cs="新細明體" w:hint="eastAsia"/>
        </w:rPr>
        <w:t>進</w:t>
      </w:r>
      <w:r w:rsidRPr="00AC4C28">
        <w:rPr>
          <w:rFonts w:ascii="Cambria" w:eastAsia="新細明體" w:hAnsi="Cambria" w:cs="新細明體" w:hint="eastAsia"/>
        </w:rPr>
        <w:t>而保持</w:t>
      </w:r>
      <w:r w:rsidR="00302817">
        <w:rPr>
          <w:rFonts w:ascii="Cambria" w:eastAsia="新細明體" w:hAnsi="Cambria" w:cs="新細明體" w:hint="eastAsia"/>
        </w:rPr>
        <w:t>樣品超導溫度</w:t>
      </w:r>
      <w:r w:rsidR="00302817">
        <w:rPr>
          <w:rFonts w:ascii="Cambria" w:eastAsia="新細明體" w:hAnsi="Cambria" w:cs="新細明體" w:hint="eastAsia"/>
        </w:rPr>
        <w:t>(Tc)</w:t>
      </w:r>
      <w:r w:rsidR="00302817">
        <w:rPr>
          <w:rFonts w:ascii="Cambria" w:eastAsia="新細明體" w:hAnsi="Cambria" w:cs="新細明體" w:hint="eastAsia"/>
        </w:rPr>
        <w:t>仍然</w:t>
      </w:r>
      <w:r w:rsidRPr="00AC4C28">
        <w:rPr>
          <w:rFonts w:ascii="Cambria" w:eastAsia="新細明體" w:hAnsi="Cambria" w:cs="新細明體" w:hint="eastAsia"/>
        </w:rPr>
        <w:t>接近塊</w:t>
      </w:r>
      <w:r w:rsidR="00302817">
        <w:rPr>
          <w:rFonts w:ascii="Cambria" w:eastAsia="新細明體" w:hAnsi="Cambria" w:cs="新細明體" w:hint="eastAsia"/>
        </w:rPr>
        <w:t>材之</w:t>
      </w:r>
      <w:r w:rsidRPr="00AC4C28">
        <w:rPr>
          <w:rFonts w:ascii="Cambria" w:eastAsia="新細明體" w:hAnsi="Cambria" w:cs="新細明體"/>
        </w:rPr>
        <w:t>Tc</w:t>
      </w:r>
      <w:r w:rsidRPr="00AC4C28">
        <w:rPr>
          <w:rFonts w:ascii="Cambria" w:eastAsia="新細明體" w:hAnsi="Cambria" w:cs="新細明體" w:hint="eastAsia"/>
        </w:rPr>
        <w:t>。</w:t>
      </w:r>
      <w:r w:rsidR="00302817">
        <w:rPr>
          <w:rFonts w:ascii="Cambria" w:eastAsia="新細明體" w:hAnsi="Cambria" w:cs="新細明體" w:hint="eastAsia"/>
        </w:rPr>
        <w:t>同時</w:t>
      </w:r>
      <w:r w:rsidR="00302817">
        <w:rPr>
          <w:rFonts w:ascii="Cambria" w:eastAsia="新細明體" w:hAnsi="Cambria" w:cs="新細明體" w:hint="eastAsia"/>
        </w:rPr>
        <w:t>由於</w:t>
      </w:r>
      <w:r w:rsidR="00302817" w:rsidRPr="00AC4C28">
        <w:rPr>
          <w:rFonts w:ascii="Cambria" w:eastAsia="新細明體" w:hAnsi="Cambria" w:cs="新細明體" w:hint="eastAsia"/>
        </w:rPr>
        <w:t>超薄幾何結構和強自旋軌道耦合</w:t>
      </w:r>
      <w:r w:rsidR="00302817">
        <w:rPr>
          <w:rFonts w:ascii="Cambria" w:eastAsia="新細明體" w:hAnsi="Cambria" w:cs="新細明體" w:hint="eastAsia"/>
        </w:rPr>
        <w:t>的關係</w:t>
      </w:r>
      <w:r w:rsidR="00302817" w:rsidRPr="00AC4C28">
        <w:rPr>
          <w:rFonts w:ascii="Cambria" w:eastAsia="新細明體" w:hAnsi="Cambria" w:cs="新細明體" w:hint="eastAsia"/>
        </w:rPr>
        <w:t>，</w:t>
      </w:r>
      <w:r w:rsidR="00302817">
        <w:rPr>
          <w:rFonts w:ascii="Cambria" w:eastAsia="新細明體" w:hAnsi="Cambria" w:cs="新細明體" w:hint="eastAsia"/>
        </w:rPr>
        <w:t>鉛</w:t>
      </w:r>
      <w:r w:rsidR="00302817">
        <w:rPr>
          <w:rFonts w:ascii="Cambria" w:eastAsia="新細明體" w:hAnsi="Cambria" w:cs="新細明體" w:hint="eastAsia"/>
        </w:rPr>
        <w:t>奈</w:t>
      </w:r>
      <w:r w:rsidR="00302817" w:rsidRPr="00AC4C28">
        <w:rPr>
          <w:rFonts w:ascii="Cambria" w:eastAsia="新細明體" w:hAnsi="Cambria" w:cs="新細明體" w:hint="eastAsia"/>
        </w:rPr>
        <w:t>米</w:t>
      </w:r>
      <w:r w:rsidR="00302817">
        <w:rPr>
          <w:rFonts w:ascii="Cambria" w:eastAsia="新細明體" w:hAnsi="Cambria" w:cs="新細明體" w:hint="eastAsia"/>
        </w:rPr>
        <w:t>網格</w:t>
      </w:r>
      <w:r w:rsidR="00302817">
        <w:rPr>
          <w:rFonts w:ascii="Cambria" w:eastAsia="新細明體" w:hAnsi="Cambria" w:cs="新細明體" w:hint="eastAsia"/>
        </w:rPr>
        <w:t>之</w:t>
      </w:r>
      <w:r w:rsidRPr="00AC4C28">
        <w:rPr>
          <w:rFonts w:ascii="Cambria" w:eastAsia="新細明體" w:hAnsi="Cambria" w:cs="新細明體" w:hint="eastAsia"/>
        </w:rPr>
        <w:t>平行臨界</w:t>
      </w:r>
      <w:r w:rsidR="00302817">
        <w:rPr>
          <w:rFonts w:ascii="Cambria" w:eastAsia="新細明體" w:hAnsi="Cambria" w:cs="新細明體" w:hint="eastAsia"/>
        </w:rPr>
        <w:t>磁</w:t>
      </w:r>
      <w:r w:rsidRPr="00AC4C28">
        <w:rPr>
          <w:rFonts w:ascii="Cambria" w:eastAsia="新細明體" w:hAnsi="Cambria" w:cs="新細明體" w:hint="eastAsia"/>
        </w:rPr>
        <w:t>場明顯高於</w:t>
      </w:r>
      <w:proofErr w:type="spellStart"/>
      <w:r w:rsidRPr="00AC4C28">
        <w:rPr>
          <w:rFonts w:ascii="Cambria" w:eastAsia="新細明體" w:hAnsi="Cambria" w:cs="新細明體"/>
        </w:rPr>
        <w:t>Clogston</w:t>
      </w:r>
      <w:proofErr w:type="spellEnd"/>
      <w:r w:rsidRPr="00AC4C28">
        <w:rPr>
          <w:rFonts w:ascii="Cambria" w:eastAsia="新細明體" w:hAnsi="Cambria" w:cs="新細明體" w:hint="eastAsia"/>
        </w:rPr>
        <w:t>極限。</w:t>
      </w:r>
      <w:r w:rsidR="0081742D">
        <w:rPr>
          <w:rFonts w:ascii="Cambria" w:eastAsia="新細明體" w:hAnsi="Cambria" w:cs="新細明體" w:hint="eastAsia"/>
        </w:rPr>
        <w:t>而</w:t>
      </w:r>
      <w:r w:rsidRPr="00AC4C28">
        <w:rPr>
          <w:rFonts w:ascii="Cambria" w:eastAsia="新細明體" w:hAnsi="Cambria" w:cs="新細明體" w:hint="eastAsia"/>
        </w:rPr>
        <w:t>在垂直</w:t>
      </w:r>
      <w:r w:rsidR="0081742D">
        <w:rPr>
          <w:rFonts w:ascii="Cambria" w:eastAsia="新細明體" w:hAnsi="Cambria" w:cs="新細明體" w:hint="eastAsia"/>
        </w:rPr>
        <w:t>磁</w:t>
      </w:r>
      <w:r w:rsidRPr="00AC4C28">
        <w:rPr>
          <w:rFonts w:ascii="Cambria" w:eastAsia="新細明體" w:hAnsi="Cambria" w:cs="新細明體" w:hint="eastAsia"/>
        </w:rPr>
        <w:t>場</w:t>
      </w:r>
      <w:r w:rsidR="0081742D">
        <w:rPr>
          <w:rFonts w:ascii="Cambria" w:eastAsia="新細明體" w:hAnsi="Cambria" w:cs="新細明體" w:hint="eastAsia"/>
        </w:rPr>
        <w:t>下</w:t>
      </w:r>
      <w:r w:rsidRPr="00AC4C28">
        <w:rPr>
          <w:rFonts w:ascii="Cambria" w:eastAsia="新細明體" w:hAnsi="Cambria" w:cs="新細明體" w:hint="eastAsia"/>
        </w:rPr>
        <w:t>，軌道</w:t>
      </w:r>
      <w:r w:rsidR="0081742D">
        <w:rPr>
          <w:rFonts w:ascii="Cambria" w:eastAsia="新細明體" w:hAnsi="Cambria" w:cs="新細明體" w:hint="eastAsia"/>
        </w:rPr>
        <w:t>配</w:t>
      </w:r>
      <w:r w:rsidRPr="00AC4C28">
        <w:rPr>
          <w:rFonts w:ascii="Cambria" w:eastAsia="新細明體" w:hAnsi="Cambria" w:cs="新細明體" w:hint="eastAsia"/>
        </w:rPr>
        <w:t>對</w:t>
      </w:r>
      <w:r w:rsidR="0081742D">
        <w:rPr>
          <w:rFonts w:ascii="Cambria" w:eastAsia="新細明體" w:hAnsi="Cambria" w:cs="新細明體" w:hint="eastAsia"/>
        </w:rPr>
        <w:t>破壞效應</w:t>
      </w:r>
      <w:r w:rsidRPr="00AC4C28">
        <w:rPr>
          <w:rFonts w:ascii="Cambria" w:eastAsia="新細明體" w:hAnsi="Cambria" w:cs="新細明體" w:hint="eastAsia"/>
        </w:rPr>
        <w:t>也被</w:t>
      </w:r>
      <w:r w:rsidR="0081742D">
        <w:rPr>
          <w:rFonts w:ascii="Cambria" w:eastAsia="新細明體" w:hAnsi="Cambria" w:cs="新細明體" w:hint="eastAsia"/>
        </w:rPr>
        <w:t>抑制</w:t>
      </w:r>
      <w:r w:rsidRPr="00AC4C28">
        <w:rPr>
          <w:rFonts w:ascii="Cambria" w:eastAsia="新細明體" w:hAnsi="Cambria" w:cs="新細明體" w:hint="eastAsia"/>
        </w:rPr>
        <w:t>，直到磁長度小於</w:t>
      </w:r>
      <w:r w:rsidR="0081742D">
        <w:rPr>
          <w:rFonts w:ascii="Cambria" w:eastAsia="新細明體" w:hAnsi="Cambria" w:cs="新細明體" w:hint="eastAsia"/>
        </w:rPr>
        <w:t>奈</w:t>
      </w:r>
      <w:r w:rsidR="0081742D" w:rsidRPr="00AC4C28">
        <w:rPr>
          <w:rFonts w:ascii="Cambria" w:eastAsia="新細明體" w:hAnsi="Cambria" w:cs="新細明體" w:hint="eastAsia"/>
        </w:rPr>
        <w:t>米</w:t>
      </w:r>
      <w:r w:rsidR="0081742D">
        <w:rPr>
          <w:rFonts w:ascii="Cambria" w:eastAsia="新細明體" w:hAnsi="Cambria" w:cs="新細明體" w:hint="eastAsia"/>
        </w:rPr>
        <w:t>網格</w:t>
      </w:r>
      <w:r w:rsidRPr="00AC4C28">
        <w:rPr>
          <w:rFonts w:ascii="Cambria" w:eastAsia="新細明體" w:hAnsi="Cambria" w:cs="新細明體" w:hint="eastAsia"/>
        </w:rPr>
        <w:t>的橫向尺寸。</w:t>
      </w:r>
      <w:r w:rsidR="001D66F1">
        <w:rPr>
          <w:rFonts w:ascii="Cambria" w:eastAsia="新細明體" w:hAnsi="Cambria" w:cs="新細明體" w:hint="eastAsia"/>
        </w:rPr>
        <w:t>網格</w:t>
      </w:r>
      <w:r w:rsidRPr="00AC4C28">
        <w:rPr>
          <w:rFonts w:ascii="Cambria" w:eastAsia="新細明體" w:hAnsi="Cambria" w:cs="新細明體" w:hint="eastAsia"/>
        </w:rPr>
        <w:t>橫向寬度與</w:t>
      </w:r>
      <w:r w:rsidR="001D66F1" w:rsidRPr="00AC4C28">
        <w:rPr>
          <w:rFonts w:ascii="Cambria" w:eastAsia="新細明體" w:hAnsi="Cambria" w:cs="新細明體" w:hint="eastAsia"/>
        </w:rPr>
        <w:t>垂直</w:t>
      </w:r>
      <w:r w:rsidR="001D66F1">
        <w:rPr>
          <w:rFonts w:ascii="Cambria" w:eastAsia="新細明體" w:hAnsi="Cambria" w:cs="新細明體" w:hint="eastAsia"/>
        </w:rPr>
        <w:t>臨界</w:t>
      </w:r>
      <w:r w:rsidR="001D66F1">
        <w:rPr>
          <w:rFonts w:ascii="Cambria" w:eastAsia="新細明體" w:hAnsi="Cambria" w:cs="新細明體" w:hint="eastAsia"/>
        </w:rPr>
        <w:t>磁</w:t>
      </w:r>
      <w:r w:rsidR="001D66F1" w:rsidRPr="00AC4C28">
        <w:rPr>
          <w:rFonts w:ascii="Cambria" w:eastAsia="新細明體" w:hAnsi="Cambria" w:cs="新細明體" w:hint="eastAsia"/>
        </w:rPr>
        <w:t>場</w:t>
      </w:r>
      <w:r w:rsidRPr="00AC4C28">
        <w:rPr>
          <w:rFonts w:ascii="Cambria" w:eastAsia="新細明體" w:hAnsi="Cambria" w:cs="新細明體" w:hint="eastAsia"/>
        </w:rPr>
        <w:t>的逆相關</w:t>
      </w:r>
      <w:r w:rsidR="001D66F1">
        <w:rPr>
          <w:rFonts w:ascii="Cambria" w:eastAsia="新細明體" w:hAnsi="Cambria" w:cs="新細明體" w:hint="eastAsia"/>
        </w:rPr>
        <w:t>顯示此方法</w:t>
      </w:r>
      <w:r w:rsidRPr="00AC4C28">
        <w:rPr>
          <w:rFonts w:ascii="Cambria" w:eastAsia="新細明體" w:hAnsi="Cambria" w:cs="新細明體" w:hint="eastAsia"/>
        </w:rPr>
        <w:t>可</w:t>
      </w:r>
      <w:r w:rsidR="001D66F1">
        <w:rPr>
          <w:rFonts w:ascii="Cambria" w:eastAsia="新細明體" w:hAnsi="Cambria" w:cs="新細明體" w:hint="eastAsia"/>
        </w:rPr>
        <w:t>能進一步提高</w:t>
      </w:r>
      <w:r w:rsidR="001D66F1" w:rsidRPr="00AC4C28">
        <w:rPr>
          <w:rFonts w:ascii="Cambria" w:eastAsia="新細明體" w:hAnsi="Cambria" w:cs="新細明體" w:hint="eastAsia"/>
        </w:rPr>
        <w:t>垂直</w:t>
      </w:r>
      <w:r w:rsidR="001D66F1">
        <w:rPr>
          <w:rFonts w:ascii="Cambria" w:eastAsia="新細明體" w:hAnsi="Cambria" w:cs="新細明體" w:hint="eastAsia"/>
        </w:rPr>
        <w:t>臨界磁</w:t>
      </w:r>
      <w:r w:rsidR="001D66F1" w:rsidRPr="00AC4C28">
        <w:rPr>
          <w:rFonts w:ascii="Cambria" w:eastAsia="新細明體" w:hAnsi="Cambria" w:cs="新細明體" w:hint="eastAsia"/>
        </w:rPr>
        <w:t>場</w:t>
      </w:r>
      <w:r w:rsidRPr="00AC4C28">
        <w:rPr>
          <w:rFonts w:ascii="Cambria" w:eastAsia="新細明體" w:hAnsi="Cambria" w:cs="新細明體" w:hint="eastAsia"/>
        </w:rPr>
        <w:t>。這項工作</w:t>
      </w:r>
      <w:r w:rsidR="001D66F1">
        <w:rPr>
          <w:rFonts w:ascii="Cambria" w:eastAsia="新細明體" w:hAnsi="Cambria" w:cs="新細明體" w:hint="eastAsia"/>
        </w:rPr>
        <w:t>展示類似奈米結構可用來</w:t>
      </w:r>
      <w:r w:rsidRPr="00AC4C28">
        <w:rPr>
          <w:rFonts w:ascii="Cambria" w:eastAsia="新細明體" w:hAnsi="Cambria" w:cs="新細明體" w:hint="eastAsia"/>
        </w:rPr>
        <w:t>優化超導量子</w:t>
      </w:r>
      <w:r w:rsidR="001D66F1">
        <w:rPr>
          <w:rFonts w:ascii="Cambria" w:eastAsia="新細明體" w:hAnsi="Cambria" w:cs="新細明體" w:hint="eastAsia"/>
        </w:rPr>
        <w:t>元</w:t>
      </w:r>
      <w:r w:rsidRPr="00AC4C28">
        <w:rPr>
          <w:rFonts w:ascii="Cambria" w:eastAsia="新細明體" w:hAnsi="Cambria" w:cs="新細明體" w:hint="eastAsia"/>
        </w:rPr>
        <w:t>件</w:t>
      </w:r>
      <w:r w:rsidR="001D66F1">
        <w:rPr>
          <w:rFonts w:ascii="Cambria" w:eastAsia="新細明體" w:hAnsi="Cambria" w:cs="新細明體" w:hint="eastAsia"/>
        </w:rPr>
        <w:t>特性</w:t>
      </w:r>
      <w:r w:rsidRPr="00AC4C28">
        <w:rPr>
          <w:rFonts w:ascii="Cambria" w:eastAsia="新細明體" w:hAnsi="Cambria" w:cs="新細明體" w:hint="eastAsia"/>
        </w:rPr>
        <w:t>。</w:t>
      </w:r>
    </w:p>
    <w:p w:rsidR="009B08ED" w:rsidRDefault="001D66F1" w:rsidP="00AC4C28">
      <w:pPr>
        <w:tabs>
          <w:tab w:val="left" w:pos="1118"/>
        </w:tabs>
        <w:jc w:val="both"/>
        <w:rPr>
          <w:rFonts w:ascii="Cambria" w:eastAsia="新細明體" w:hAnsi="Cambria" w:cs="新細明體"/>
        </w:rPr>
      </w:pPr>
      <w:r>
        <w:rPr>
          <w:rFonts w:ascii="Cambria" w:eastAsia="新細明體" w:hAnsi="Cambria" w:cs="新細明體" w:hint="eastAsia"/>
        </w:rPr>
        <w:t>此研究成果</w:t>
      </w:r>
      <w:r w:rsidR="009B08ED" w:rsidRPr="009B08ED">
        <w:rPr>
          <w:rFonts w:ascii="Cambria" w:eastAsia="新細明體" w:hAnsi="Cambria" w:cs="新細明體" w:hint="eastAsia"/>
        </w:rPr>
        <w:t>已發表在</w:t>
      </w:r>
      <w:r w:rsidR="009B08ED">
        <w:rPr>
          <w:rFonts w:ascii="Cambria" w:eastAsia="新細明體" w:hAnsi="Cambria" w:cs="新細明體" w:hint="eastAsia"/>
        </w:rPr>
        <w:t>自然通訊</w:t>
      </w:r>
      <w:r w:rsidR="009B08ED" w:rsidRPr="009B08ED">
        <w:rPr>
          <w:rFonts w:ascii="Cambria" w:eastAsia="新細明體" w:hAnsi="Cambria" w:cs="新細明體" w:hint="eastAsia"/>
        </w:rPr>
        <w:t>期刊</w:t>
      </w:r>
      <w:r w:rsidR="009B08ED">
        <w:rPr>
          <w:rFonts w:ascii="Cambria" w:eastAsia="新細明體" w:hAnsi="Cambria" w:cs="新細明體" w:hint="eastAsia"/>
        </w:rPr>
        <w:t>(</w:t>
      </w:r>
      <w:r w:rsidR="009B08ED">
        <w:rPr>
          <w:rFonts w:ascii="Cambria" w:eastAsia="新細明體" w:hAnsi="Cambria" w:cs="新細明體"/>
        </w:rPr>
        <w:t>Nature Communications)</w:t>
      </w:r>
      <w:r w:rsidR="0052734A" w:rsidRPr="00AC4C28">
        <w:rPr>
          <w:rFonts w:ascii="Cambria" w:eastAsia="新細明體" w:hAnsi="Cambria" w:cs="新細明體" w:hint="eastAsia"/>
        </w:rPr>
        <w:t>。</w:t>
      </w:r>
      <w:r w:rsidR="009B08ED">
        <w:rPr>
          <w:rFonts w:ascii="Cambria" w:eastAsia="新細明體" w:hAnsi="Cambria" w:cs="新細明體" w:hint="eastAsia"/>
        </w:rPr>
        <w:t>合作團隊包括德州大學</w:t>
      </w:r>
      <w:r w:rsidR="009B08ED" w:rsidRPr="009B08ED">
        <w:rPr>
          <w:rFonts w:ascii="Cambria" w:eastAsia="新細明體" w:hAnsi="Cambria" w:cs="新細明體" w:hint="eastAsia"/>
        </w:rPr>
        <w:t>施至剛教授</w:t>
      </w:r>
      <w:r w:rsidR="009B08ED">
        <w:rPr>
          <w:rFonts w:ascii="標楷體" w:eastAsia="標楷體" w:hAnsi="標楷體" w:cs="新細明體" w:hint="eastAsia"/>
        </w:rPr>
        <w:t>、</w:t>
      </w:r>
      <w:r w:rsidR="009B08ED">
        <w:rPr>
          <w:rFonts w:ascii="Cambria" w:hAnsi="Cambria"/>
        </w:rPr>
        <w:t>Allan MacDonald</w:t>
      </w:r>
      <w:r w:rsidR="009B08ED" w:rsidRPr="009B08ED">
        <w:rPr>
          <w:rFonts w:ascii="Cambria" w:eastAsia="新細明體" w:hAnsi="Cambria" w:cs="新細明體" w:hint="eastAsia"/>
        </w:rPr>
        <w:t>教授</w:t>
      </w:r>
      <w:r w:rsidR="009B08ED">
        <w:rPr>
          <w:rFonts w:ascii="標楷體" w:eastAsia="標楷體" w:hAnsi="標楷體" w:cs="新細明體" w:hint="eastAsia"/>
        </w:rPr>
        <w:t>、</w:t>
      </w:r>
      <w:r w:rsidR="009B08ED">
        <w:rPr>
          <w:rFonts w:ascii="Cambria" w:hAnsi="Cambria" w:hint="eastAsia"/>
        </w:rPr>
        <w:t>科羅拉多州立大學</w:t>
      </w:r>
      <w:r w:rsidR="009B08ED">
        <w:rPr>
          <w:rFonts w:ascii="Cambria" w:hAnsi="Cambria"/>
        </w:rPr>
        <w:t>Hua Chen</w:t>
      </w:r>
      <w:r w:rsidR="009B08ED" w:rsidRPr="009B08ED">
        <w:rPr>
          <w:rFonts w:ascii="Cambria" w:eastAsia="新細明體" w:hAnsi="Cambria" w:cs="新細明體" w:hint="eastAsia"/>
        </w:rPr>
        <w:t>教授</w:t>
      </w:r>
      <w:r w:rsidR="009B08ED">
        <w:rPr>
          <w:rFonts w:ascii="標楷體" w:eastAsia="標楷體" w:hAnsi="標楷體" w:cs="新細明體" w:hint="eastAsia"/>
        </w:rPr>
        <w:t>、</w:t>
      </w:r>
      <w:r w:rsidR="009B08ED">
        <w:rPr>
          <w:rFonts w:ascii="Cambria" w:eastAsia="新細明體" w:hAnsi="Cambria" w:cs="新細明體" w:hint="eastAsia"/>
        </w:rPr>
        <w:t>路易西安納州立大學</w:t>
      </w:r>
      <w:r w:rsidR="009B08ED">
        <w:rPr>
          <w:rFonts w:ascii="Cambria" w:hAnsi="Cambria"/>
        </w:rPr>
        <w:t>Philip Adams</w:t>
      </w:r>
      <w:r w:rsidR="009B08ED" w:rsidRPr="009B08ED">
        <w:rPr>
          <w:rFonts w:ascii="Cambria" w:eastAsia="新細明體" w:hAnsi="Cambria" w:cs="新細明體" w:hint="eastAsia"/>
        </w:rPr>
        <w:t>教授</w:t>
      </w:r>
      <w:r w:rsidR="009B08ED">
        <w:rPr>
          <w:rFonts w:ascii="Cambria" w:eastAsia="新細明體" w:hAnsi="Cambria" w:cs="新細明體" w:hint="eastAsia"/>
        </w:rPr>
        <w:t>與中央研究院物理所表面組關旭佑博士</w:t>
      </w:r>
      <w:r w:rsidR="009B08ED" w:rsidRPr="00650A3D">
        <w:rPr>
          <w:rFonts w:ascii="Cambria" w:eastAsia="新細明體" w:hAnsi="Cambria" w:cs="新細明體" w:hint="eastAsia"/>
        </w:rPr>
        <w:t>、</w:t>
      </w:r>
      <w:r w:rsidR="009B08ED" w:rsidRPr="00650A3D">
        <w:rPr>
          <w:rFonts w:ascii="Cambria" w:eastAsia="新細明體" w:hAnsi="Cambria" w:cs="新細明體" w:hint="eastAsia"/>
        </w:rPr>
        <w:t>莊天明</w:t>
      </w:r>
      <w:r w:rsidR="009B08ED">
        <w:rPr>
          <w:rFonts w:ascii="Cambria" w:eastAsia="新細明體" w:hAnsi="Cambria" w:cs="新細明體" w:hint="eastAsia"/>
        </w:rPr>
        <w:t>博士</w:t>
      </w:r>
      <w:r w:rsidR="00650A3D" w:rsidRPr="00650A3D">
        <w:rPr>
          <w:rFonts w:ascii="Cambria" w:eastAsia="新細明體" w:hAnsi="Cambria" w:cs="新細明體" w:hint="eastAsia"/>
        </w:rPr>
        <w:t>、</w:t>
      </w:r>
      <w:r w:rsidR="00650A3D" w:rsidRPr="00650A3D">
        <w:rPr>
          <w:rFonts w:ascii="Cambria" w:eastAsia="新細明體" w:hAnsi="Cambria" w:cs="新細明體" w:hint="eastAsia"/>
        </w:rPr>
        <w:t>張嘉升所長</w:t>
      </w:r>
      <w:r w:rsidR="00650A3D" w:rsidRPr="00AC4C28">
        <w:rPr>
          <w:rFonts w:ascii="Cambria" w:eastAsia="新細明體" w:hAnsi="Cambria" w:cs="新細明體" w:hint="eastAsia"/>
        </w:rPr>
        <w:t>。</w:t>
      </w:r>
      <w:r w:rsidR="0052734A">
        <w:rPr>
          <w:rFonts w:ascii="Cambria" w:eastAsia="新細明體" w:hAnsi="Cambria" w:cs="新細明體" w:hint="eastAsia"/>
        </w:rPr>
        <w:t>物理所的研究部分是</w:t>
      </w:r>
      <w:r w:rsidR="00440939">
        <w:rPr>
          <w:rFonts w:ascii="Cambria" w:eastAsia="新細明體" w:hAnsi="Cambria" w:cs="新細明體" w:hint="eastAsia"/>
        </w:rPr>
        <w:t>由</w:t>
      </w:r>
      <w:r w:rsidR="0052734A">
        <w:rPr>
          <w:rFonts w:ascii="Cambria" w:eastAsia="新細明體" w:hAnsi="Cambria" w:cs="新細明體" w:hint="eastAsia"/>
        </w:rPr>
        <w:t>中央研究院</w:t>
      </w:r>
      <w:r w:rsidR="00E678C6">
        <w:rPr>
          <w:rFonts w:ascii="Cambria" w:eastAsia="新細明體" w:hAnsi="Cambria" w:cs="新細明體" w:hint="eastAsia"/>
        </w:rPr>
        <w:t>與</w:t>
      </w:r>
      <w:r w:rsidR="00E678C6">
        <w:rPr>
          <w:rFonts w:ascii="Cambria" w:eastAsia="新細明體" w:hAnsi="Cambria" w:cs="新細明體" w:hint="eastAsia"/>
        </w:rPr>
        <w:t>科技部</w:t>
      </w:r>
      <w:r w:rsidR="0052734A">
        <w:rPr>
          <w:rFonts w:ascii="Cambria" w:eastAsia="新細明體" w:hAnsi="Cambria" w:cs="新細明體" w:hint="eastAsia"/>
        </w:rPr>
        <w:t>經費補助</w:t>
      </w:r>
      <w:r w:rsidR="0052734A" w:rsidRPr="00AC4C28">
        <w:rPr>
          <w:rFonts w:ascii="Cambria" w:eastAsia="新細明體" w:hAnsi="Cambria" w:cs="新細明體" w:hint="eastAsia"/>
        </w:rPr>
        <w:t>。</w:t>
      </w:r>
      <w:r w:rsidR="0052734A">
        <w:rPr>
          <w:rFonts w:ascii="Cambria" w:eastAsia="新細明體" w:hAnsi="Cambria" w:cs="新細明體" w:hint="eastAsia"/>
        </w:rPr>
        <w:t>關旭佑博士目前為中央研究院</w:t>
      </w:r>
      <w:r w:rsidR="0052734A" w:rsidRPr="0052734A">
        <w:rPr>
          <w:rFonts w:ascii="Cambria" w:eastAsia="新細明體" w:hAnsi="Cambria" w:cs="新細明體" w:hint="eastAsia"/>
        </w:rPr>
        <w:t>博士後研究學者</w:t>
      </w:r>
      <w:r w:rsidR="0052734A" w:rsidRPr="00AC4C28">
        <w:rPr>
          <w:rFonts w:ascii="Cambria" w:eastAsia="新細明體" w:hAnsi="Cambria" w:cs="新細明體" w:hint="eastAsia"/>
        </w:rPr>
        <w:t>，</w:t>
      </w:r>
      <w:r w:rsidR="0052734A" w:rsidRPr="00650A3D">
        <w:rPr>
          <w:rFonts w:ascii="Cambria" w:eastAsia="新細明體" w:hAnsi="Cambria" w:cs="新細明體" w:hint="eastAsia"/>
        </w:rPr>
        <w:t>莊天明</w:t>
      </w:r>
      <w:r w:rsidR="0052734A">
        <w:rPr>
          <w:rFonts w:ascii="Cambria" w:eastAsia="新細明體" w:hAnsi="Cambria" w:cs="新細明體" w:hint="eastAsia"/>
        </w:rPr>
        <w:t>博士</w:t>
      </w:r>
      <w:r w:rsidR="0052734A">
        <w:rPr>
          <w:rFonts w:ascii="Cambria" w:eastAsia="新細明體" w:hAnsi="Cambria" w:cs="新細明體" w:hint="eastAsia"/>
        </w:rPr>
        <w:t>感謝建大文教基金會的支持</w:t>
      </w:r>
      <w:r w:rsidR="0052734A" w:rsidRPr="00AC4C28">
        <w:rPr>
          <w:rFonts w:ascii="Cambria" w:eastAsia="新細明體" w:hAnsi="Cambria" w:cs="新細明體" w:hint="eastAsia"/>
        </w:rPr>
        <w:t>。</w:t>
      </w:r>
    </w:p>
    <w:p w:rsidR="0052734A" w:rsidRDefault="006F31AD" w:rsidP="0052734A">
      <w:pPr>
        <w:tabs>
          <w:tab w:val="left" w:pos="1118"/>
        </w:tabs>
        <w:jc w:val="both"/>
        <w:rPr>
          <w:rFonts w:ascii="Cambria" w:eastAsia="新細明體" w:hAnsi="Cambria" w:cs="新細明體"/>
        </w:rPr>
      </w:pPr>
      <w:r>
        <w:rPr>
          <w:rFonts w:ascii="Cambria" w:eastAsia="新細明體" w:hAnsi="Cambria" w:cs="新細明體" w:hint="eastAsia"/>
        </w:rPr>
        <w:t>期刊論文連結</w:t>
      </w:r>
      <w:r w:rsidR="0052734A">
        <w:rPr>
          <w:rFonts w:ascii="Cambria" w:eastAsia="新細明體" w:hAnsi="Cambria" w:cs="新細明體"/>
        </w:rPr>
        <w:t xml:space="preserve">: </w:t>
      </w:r>
      <w:hyperlink r:id="rId6" w:history="1">
        <w:r w:rsidR="0052734A" w:rsidRPr="002A3AFC">
          <w:rPr>
            <w:rStyle w:val="Hyperlink"/>
            <w:rFonts w:ascii="Cambria" w:eastAsia="新細明體" w:hAnsi="Cambria" w:cs="新細明體"/>
          </w:rPr>
          <w:t xml:space="preserve">Nam </w:t>
        </w:r>
        <w:r w:rsidR="0052734A" w:rsidRPr="002A3AFC">
          <w:rPr>
            <w:rStyle w:val="Hyperlink"/>
            <w:rFonts w:ascii="Cambria" w:eastAsia="新細明體" w:hAnsi="Cambria" w:cs="新細明體"/>
            <w:i/>
          </w:rPr>
          <w:t>et al.</w:t>
        </w:r>
        <w:r w:rsidR="0052734A" w:rsidRPr="002A3AFC">
          <w:rPr>
            <w:rStyle w:val="Hyperlink"/>
            <w:rFonts w:ascii="Cambria" w:eastAsia="新細明體" w:hAnsi="Cambria" w:cs="新細明體"/>
          </w:rPr>
          <w:t>, Nature Communications 9, 5431 (2018)</w:t>
        </w:r>
      </w:hyperlink>
      <w:r w:rsidR="0052734A">
        <w:rPr>
          <w:rFonts w:ascii="Cambria" w:eastAsia="新細明體" w:hAnsi="Cambria" w:cs="新細明體"/>
        </w:rPr>
        <w:t>.</w:t>
      </w:r>
    </w:p>
    <w:p w:rsidR="003E3F2F" w:rsidRDefault="003E3F2F" w:rsidP="003E3F2F">
      <w:pPr>
        <w:tabs>
          <w:tab w:val="left" w:pos="1118"/>
        </w:tabs>
        <w:rPr>
          <w:rFonts w:ascii="Cambria" w:eastAsia="新細明體" w:hAnsi="Cambria" w:cs="新細明體"/>
        </w:rPr>
      </w:pPr>
      <w:r>
        <w:rPr>
          <w:rFonts w:ascii="Cambria" w:eastAsia="新細明體" w:hAnsi="Cambria" w:cs="新細明體"/>
          <w:noProof/>
        </w:rPr>
        <w:drawing>
          <wp:inline distT="0" distB="0" distL="0" distR="0">
            <wp:extent cx="5298345" cy="280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8345" cy="28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34A" w:rsidRPr="009B08ED" w:rsidRDefault="0052734A" w:rsidP="00AC4C28">
      <w:pPr>
        <w:tabs>
          <w:tab w:val="left" w:pos="1118"/>
        </w:tabs>
        <w:jc w:val="both"/>
        <w:rPr>
          <w:rFonts w:ascii="Cambria" w:eastAsia="新細明體" w:hAnsi="Cambria" w:cs="新細明體" w:hint="eastAsia"/>
        </w:rPr>
      </w:pPr>
    </w:p>
    <w:sectPr w:rsidR="0052734A" w:rsidRPr="009B08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9E"/>
    <w:rsid w:val="001051B7"/>
    <w:rsid w:val="001111C5"/>
    <w:rsid w:val="0019259C"/>
    <w:rsid w:val="001A42AA"/>
    <w:rsid w:val="001D66F1"/>
    <w:rsid w:val="001F444E"/>
    <w:rsid w:val="00255BD4"/>
    <w:rsid w:val="00257DE7"/>
    <w:rsid w:val="002A3AFC"/>
    <w:rsid w:val="00302817"/>
    <w:rsid w:val="003B7C72"/>
    <w:rsid w:val="003D5053"/>
    <w:rsid w:val="003E3F2F"/>
    <w:rsid w:val="00440939"/>
    <w:rsid w:val="00447658"/>
    <w:rsid w:val="0052734A"/>
    <w:rsid w:val="00650A3D"/>
    <w:rsid w:val="006B526E"/>
    <w:rsid w:val="006C2FB9"/>
    <w:rsid w:val="006E5092"/>
    <w:rsid w:val="006F31AD"/>
    <w:rsid w:val="00710191"/>
    <w:rsid w:val="007468CC"/>
    <w:rsid w:val="0081742D"/>
    <w:rsid w:val="008625BB"/>
    <w:rsid w:val="00872ECE"/>
    <w:rsid w:val="0091639E"/>
    <w:rsid w:val="00991F1E"/>
    <w:rsid w:val="009B08ED"/>
    <w:rsid w:val="009B6F77"/>
    <w:rsid w:val="009E39F2"/>
    <w:rsid w:val="00A208E0"/>
    <w:rsid w:val="00A60F42"/>
    <w:rsid w:val="00A75716"/>
    <w:rsid w:val="00AC4C28"/>
    <w:rsid w:val="00B65D3B"/>
    <w:rsid w:val="00BC5484"/>
    <w:rsid w:val="00D4120B"/>
    <w:rsid w:val="00D666D7"/>
    <w:rsid w:val="00DC08ED"/>
    <w:rsid w:val="00DD7C4C"/>
    <w:rsid w:val="00E43426"/>
    <w:rsid w:val="00E678C6"/>
    <w:rsid w:val="00F2501E"/>
    <w:rsid w:val="00F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7CE34"/>
  <w15:chartTrackingRefBased/>
  <w15:docId w15:val="{008508AE-BE48-4976-AE2D-167FC741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3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A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8/s41467-018-07778-7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i.org/10.1038/s41467-018-07778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Tien-Ming Chuang</dc:creator>
  <cp:keywords/>
  <dc:description/>
  <cp:lastModifiedBy>Tien-Ming Chuang</cp:lastModifiedBy>
  <cp:revision>39</cp:revision>
  <dcterms:created xsi:type="dcterms:W3CDTF">2018-12-23T05:56:00Z</dcterms:created>
  <dcterms:modified xsi:type="dcterms:W3CDTF">2018-12-23T16:30:00Z</dcterms:modified>
</cp:coreProperties>
</file>