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7AA" w:rsidRDefault="004E628D" w:rsidP="004E628D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E628D">
        <w:rPr>
          <w:rFonts w:ascii="標楷體" w:eastAsia="標楷體" w:hAnsi="標楷體" w:hint="eastAsia"/>
          <w:b/>
          <w:sz w:val="36"/>
          <w:szCs w:val="36"/>
        </w:rPr>
        <w:t>國立清華大學工程與系統科學系</w:t>
      </w:r>
      <w:r w:rsidR="001C57AA" w:rsidRPr="001C57AA">
        <w:rPr>
          <w:rFonts w:ascii="標楷體" w:eastAsia="標楷體" w:hAnsi="標楷體" w:hint="eastAsia"/>
          <w:b/>
          <w:sz w:val="36"/>
          <w:szCs w:val="36"/>
        </w:rPr>
        <w:t>工科系</w:t>
      </w:r>
    </w:p>
    <w:p w:rsidR="004E628D" w:rsidRDefault="001C57AA" w:rsidP="001C57AA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1C57AA">
        <w:rPr>
          <w:rFonts w:ascii="標楷體" w:eastAsia="標楷體" w:hAnsi="標楷體" w:hint="eastAsia"/>
          <w:b/>
          <w:sz w:val="36"/>
          <w:szCs w:val="36"/>
        </w:rPr>
        <w:t>博士學位考試(畢業論文口試)注意事項</w:t>
      </w:r>
    </w:p>
    <w:p w:rsidR="004E628D" w:rsidRDefault="004E628D" w:rsidP="004E628D">
      <w:pPr>
        <w:jc w:val="right"/>
        <w:rPr>
          <w:sz w:val="26"/>
          <w:szCs w:val="26"/>
        </w:rPr>
      </w:pPr>
      <w:r w:rsidRPr="00DD189E">
        <w:rPr>
          <w:rFonts w:hint="eastAsia"/>
          <w:sz w:val="26"/>
          <w:szCs w:val="26"/>
        </w:rPr>
        <w:t>1</w:t>
      </w:r>
      <w:r w:rsidR="000D5636">
        <w:rPr>
          <w:rFonts w:hint="eastAsia"/>
          <w:sz w:val="26"/>
          <w:szCs w:val="26"/>
        </w:rPr>
        <w:t>03.08.18</w:t>
      </w:r>
    </w:p>
    <w:p w:rsidR="004E628D" w:rsidRDefault="004E628D" w:rsidP="004E628D">
      <w:pPr>
        <w:jc w:val="right"/>
        <w:rPr>
          <w:sz w:val="26"/>
          <w:szCs w:val="26"/>
        </w:rPr>
      </w:pPr>
    </w:p>
    <w:p w:rsidR="004E628D" w:rsidRPr="00DD189E" w:rsidRDefault="004E628D" w:rsidP="004E628D">
      <w:pPr>
        <w:jc w:val="right"/>
        <w:rPr>
          <w:sz w:val="26"/>
          <w:szCs w:val="26"/>
        </w:rPr>
      </w:pPr>
    </w:p>
    <w:p w:rsidR="004E628D" w:rsidRPr="008776F9" w:rsidRDefault="004E628D" w:rsidP="00900892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一、申請手續：</w:t>
      </w:r>
    </w:p>
    <w:p w:rsidR="004E628D" w:rsidRPr="008776F9" w:rsidRDefault="004E628D" w:rsidP="00900892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1. 登錄個人校務資訊系統線上提出申請。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2. 口試</w:t>
      </w:r>
      <w:r>
        <w:rPr>
          <w:rFonts w:ascii="標楷體" w:eastAsia="標楷體" w:hAnsi="標楷體" w:hint="eastAsia"/>
          <w:sz w:val="26"/>
          <w:szCs w:val="26"/>
        </w:rPr>
        <w:t>前三</w:t>
      </w:r>
      <w:r w:rsidRPr="008776F9">
        <w:rPr>
          <w:rFonts w:ascii="標楷體" w:eastAsia="標楷體" w:hAnsi="標楷體" w:hint="eastAsia"/>
          <w:sz w:val="26"/>
          <w:szCs w:val="26"/>
        </w:rPr>
        <w:t>週繳交紙本申請資料至系辦公室，</w:t>
      </w:r>
      <w:r w:rsidR="005619BA">
        <w:rPr>
          <w:rFonts w:ascii="標楷體" w:eastAsia="標楷體" w:hAnsi="標楷體" w:hint="eastAsia"/>
          <w:sz w:val="26"/>
          <w:szCs w:val="26"/>
        </w:rPr>
        <w:t>請</w:t>
      </w:r>
      <w:r w:rsidR="001C57AA">
        <w:rPr>
          <w:rFonts w:ascii="標楷體" w:eastAsia="標楷體" w:hAnsi="標楷體" w:hint="eastAsia"/>
          <w:sz w:val="26"/>
          <w:szCs w:val="26"/>
        </w:rPr>
        <w:t>依序提供下列資料</w:t>
      </w:r>
      <w:r w:rsidRPr="008776F9">
        <w:rPr>
          <w:rFonts w:ascii="標楷體" w:eastAsia="標楷體" w:hAnsi="標楷體" w:hint="eastAsia"/>
          <w:sz w:val="26"/>
          <w:szCs w:val="26"/>
        </w:rPr>
        <w:t>：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   a)工科系博士班學生論文考試申請書</w:t>
      </w:r>
      <w:r>
        <w:rPr>
          <w:rFonts w:ascii="標楷體" w:eastAsia="標楷體" w:hAnsi="標楷體" w:hint="eastAsia"/>
          <w:sz w:val="26"/>
          <w:szCs w:val="26"/>
        </w:rPr>
        <w:t>(表一)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   b)</w:t>
      </w:r>
      <w:r w:rsidRPr="00AC4F5C">
        <w:rPr>
          <w:rFonts w:ascii="標楷體" w:eastAsia="標楷體" w:hAnsi="標楷體" w:hint="eastAsia"/>
          <w:sz w:val="26"/>
          <w:szCs w:val="26"/>
        </w:rPr>
        <w:t>國立清華大學博士候選人申請表</w:t>
      </w:r>
      <w:r>
        <w:rPr>
          <w:rFonts w:ascii="標楷體" w:eastAsia="標楷體" w:hAnsi="標楷體" w:hint="eastAsia"/>
          <w:sz w:val="26"/>
          <w:szCs w:val="26"/>
        </w:rPr>
        <w:t>(表二)</w:t>
      </w:r>
    </w:p>
    <w:p w:rsidR="004E628D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   c)國立清華大學考試委員名冊</w:t>
      </w:r>
      <w:r w:rsidRPr="008776F9">
        <w:rPr>
          <w:rFonts w:ascii="標楷體" w:eastAsia="標楷體" w:hAnsi="標楷體" w:hint="eastAsia"/>
          <w:b/>
          <w:sz w:val="26"/>
          <w:szCs w:val="26"/>
        </w:rPr>
        <w:t>*</w:t>
      </w:r>
      <w:r w:rsidR="001C57AA"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(表三)</w:t>
      </w:r>
    </w:p>
    <w:p w:rsidR="001C57AA" w:rsidRDefault="001C57AA" w:rsidP="00900892">
      <w:pPr>
        <w:spacing w:beforeLines="50" w:before="120"/>
        <w:ind w:leftChars="295" w:left="849" w:hangingChars="54" w:hanging="141"/>
        <w:rPr>
          <w:rFonts w:ascii="標楷體" w:eastAsia="標楷體" w:hAnsi="標楷體"/>
          <w:b/>
          <w:sz w:val="26"/>
          <w:szCs w:val="26"/>
        </w:rPr>
      </w:pPr>
      <w:r w:rsidRPr="009C706C">
        <w:rPr>
          <w:rFonts w:ascii="標楷體" w:eastAsia="標楷體" w:hAnsi="標楷體" w:hint="eastAsia"/>
          <w:b/>
          <w:sz w:val="26"/>
          <w:szCs w:val="26"/>
        </w:rPr>
        <w:t>*</w:t>
      </w:r>
      <w:r>
        <w:rPr>
          <w:rFonts w:ascii="標楷體" w:eastAsia="標楷體" w:hAnsi="標楷體" w:hint="eastAsia"/>
          <w:b/>
          <w:sz w:val="26"/>
          <w:szCs w:val="26"/>
        </w:rPr>
        <w:t xml:space="preserve"> </w:t>
      </w:r>
      <w:r w:rsidRPr="009C706C">
        <w:rPr>
          <w:rFonts w:ascii="標楷體" w:eastAsia="標楷體" w:hAnsi="標楷體" w:hint="eastAsia"/>
          <w:b/>
          <w:sz w:val="26"/>
          <w:szCs w:val="26"/>
        </w:rPr>
        <w:t>若考試委員未曾在本校</w:t>
      </w:r>
      <w:r>
        <w:rPr>
          <w:rFonts w:ascii="標楷體" w:eastAsia="標楷體" w:hAnsi="標楷體" w:hint="eastAsia"/>
          <w:b/>
          <w:sz w:val="26"/>
          <w:szCs w:val="26"/>
        </w:rPr>
        <w:t>擔過任口試委員</w:t>
      </w:r>
      <w:r w:rsidRPr="009C706C">
        <w:rPr>
          <w:rFonts w:ascii="標楷體" w:eastAsia="標楷體" w:hAnsi="標楷體" w:hint="eastAsia"/>
          <w:b/>
          <w:sz w:val="26"/>
          <w:szCs w:val="26"/>
        </w:rPr>
        <w:t>（未能於校務資訊系統上查詢到委員編號），</w:t>
      </w:r>
      <w:r>
        <w:rPr>
          <w:rFonts w:ascii="標楷體" w:eastAsia="標楷體" w:hAnsi="標楷體" w:hint="eastAsia"/>
          <w:b/>
          <w:sz w:val="26"/>
          <w:szCs w:val="26"/>
        </w:rPr>
        <w:t>則</w:t>
      </w:r>
      <w:r w:rsidRPr="009C706C">
        <w:rPr>
          <w:rFonts w:ascii="標楷體" w:eastAsia="標楷體" w:hAnsi="標楷體" w:hint="eastAsia"/>
          <w:b/>
          <w:sz w:val="26"/>
          <w:szCs w:val="26"/>
        </w:rPr>
        <w:t>需加填</w:t>
      </w:r>
      <w:r w:rsidR="00960B8B">
        <w:rPr>
          <w:rFonts w:ascii="標楷體" w:eastAsia="標楷體" w:hAnsi="標楷體" w:hint="eastAsia"/>
          <w:b/>
          <w:sz w:val="26"/>
          <w:szCs w:val="26"/>
        </w:rPr>
        <w:t>初聘考試委員申請書(</w:t>
      </w:r>
      <w:r w:rsidR="00960B8B" w:rsidRPr="004E628D">
        <w:rPr>
          <w:rFonts w:ascii="標楷體" w:eastAsia="標楷體" w:hAnsi="標楷體" w:hint="eastAsia"/>
          <w:b/>
          <w:sz w:val="26"/>
          <w:szCs w:val="26"/>
        </w:rPr>
        <w:t>表四</w:t>
      </w:r>
      <w:r w:rsidR="00960B8B">
        <w:rPr>
          <w:rFonts w:ascii="標楷體" w:eastAsia="標楷體" w:hAnsi="標楷體" w:hint="eastAsia"/>
          <w:b/>
          <w:sz w:val="26"/>
          <w:szCs w:val="26"/>
        </w:rPr>
        <w:t>)</w:t>
      </w:r>
      <w:r w:rsidRPr="009C706C">
        <w:rPr>
          <w:rFonts w:ascii="標楷體" w:eastAsia="標楷體" w:hAnsi="標楷體" w:hint="eastAsia"/>
          <w:b/>
          <w:sz w:val="26"/>
          <w:szCs w:val="26"/>
        </w:rPr>
        <w:t>，並檢附其學經歷及著作目錄以利審核</w:t>
      </w:r>
      <w:r w:rsidRPr="004E628D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1C57AA" w:rsidRPr="001C57AA" w:rsidRDefault="001C57AA" w:rsidP="00900892">
      <w:pPr>
        <w:spacing w:beforeLines="50" w:before="120"/>
        <w:ind w:leftChars="295" w:left="849" w:hangingChars="54" w:hanging="141"/>
        <w:rPr>
          <w:rFonts w:ascii="標楷體" w:eastAsia="標楷體" w:hAnsi="標楷體"/>
          <w:b/>
          <w:sz w:val="26"/>
          <w:szCs w:val="26"/>
        </w:rPr>
      </w:pPr>
    </w:p>
    <w:p w:rsidR="004E628D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   d)歷年成績單   </w:t>
      </w:r>
    </w:p>
    <w:p w:rsidR="004E628D" w:rsidRPr="008776F9" w:rsidRDefault="004E628D" w:rsidP="004E628D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e)外語能力證明</w:t>
      </w:r>
      <w:r w:rsidR="001C57AA">
        <w:rPr>
          <w:rFonts w:ascii="標楷體" w:eastAsia="標楷體" w:hAnsi="標楷體" w:hint="eastAsia"/>
          <w:sz w:val="26"/>
          <w:szCs w:val="26"/>
        </w:rPr>
        <w:t xml:space="preserve"> (請自行佐證具公信力之轉換表，並說明之)</w:t>
      </w:r>
    </w:p>
    <w:p w:rsidR="001C57AA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   f)</w:t>
      </w:r>
      <w:r w:rsidR="001C57AA">
        <w:rPr>
          <w:rFonts w:ascii="標楷體" w:eastAsia="標楷體" w:hAnsi="標楷體" w:hint="eastAsia"/>
          <w:sz w:val="26"/>
          <w:szCs w:val="26"/>
        </w:rPr>
        <w:t>所</w:t>
      </w:r>
      <w:r w:rsidRPr="008776F9">
        <w:rPr>
          <w:rFonts w:ascii="標楷體" w:eastAsia="標楷體" w:hAnsi="標楷體" w:hint="eastAsia"/>
          <w:sz w:val="26"/>
          <w:szCs w:val="26"/>
        </w:rPr>
        <w:t>發表</w:t>
      </w:r>
      <w:r w:rsidR="001C57AA">
        <w:rPr>
          <w:rFonts w:ascii="標楷體" w:eastAsia="標楷體" w:hAnsi="標楷體" w:hint="eastAsia"/>
          <w:sz w:val="26"/>
          <w:szCs w:val="26"/>
        </w:rPr>
        <w:t>期刊</w:t>
      </w:r>
      <w:r w:rsidRPr="008776F9">
        <w:rPr>
          <w:rFonts w:ascii="標楷體" w:eastAsia="標楷體" w:hAnsi="標楷體" w:hint="eastAsia"/>
          <w:sz w:val="26"/>
          <w:szCs w:val="26"/>
        </w:rPr>
        <w:t>論文影本</w:t>
      </w:r>
      <w:r w:rsidR="001C57AA">
        <w:rPr>
          <w:rFonts w:ascii="標楷體" w:eastAsia="標楷體" w:hAnsi="標楷體" w:hint="eastAsia"/>
          <w:sz w:val="26"/>
          <w:szCs w:val="26"/>
        </w:rPr>
        <w:tab/>
      </w:r>
    </w:p>
    <w:p w:rsidR="001C57AA" w:rsidRPr="000D5636" w:rsidRDefault="001C57AA" w:rsidP="000D5636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i)</w:t>
      </w:r>
      <w:r>
        <w:rPr>
          <w:rFonts w:ascii="標楷體" w:eastAsia="標楷體" w:hAnsi="標楷體" w:hint="eastAsia"/>
          <w:sz w:val="26"/>
          <w:szCs w:val="26"/>
        </w:rPr>
        <w:t>指導教授</w:t>
      </w:r>
      <w:r w:rsidRPr="008776F9">
        <w:rPr>
          <w:rFonts w:ascii="標楷體" w:eastAsia="標楷體" w:hAnsi="標楷體" w:hint="eastAsia"/>
          <w:sz w:val="26"/>
          <w:szCs w:val="26"/>
        </w:rPr>
        <w:t>推薦書</w:t>
      </w:r>
      <w:r w:rsidR="000D563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0D5636">
        <w:rPr>
          <w:rFonts w:ascii="標楷體" w:eastAsia="標楷體" w:hAnsi="標楷體" w:hint="eastAsia"/>
          <w:sz w:val="26"/>
          <w:szCs w:val="26"/>
        </w:rPr>
        <w:t>指導教授需</w:t>
      </w:r>
      <w:r>
        <w:rPr>
          <w:rFonts w:ascii="標楷體" w:eastAsia="標楷體" w:hAnsi="標楷體" w:hint="eastAsia"/>
          <w:sz w:val="26"/>
          <w:szCs w:val="26"/>
        </w:rPr>
        <w:t>簽名)</w:t>
      </w:r>
      <w:r w:rsidRPr="004E628D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0D5636">
        <w:rPr>
          <w:rFonts w:ascii="標楷體" w:eastAsia="標楷體" w:hAnsi="標楷體" w:hint="eastAsia"/>
          <w:sz w:val="26"/>
          <w:szCs w:val="26"/>
        </w:rPr>
        <w:t>表五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   g)論文提要和初稿各一份</w:t>
      </w:r>
    </w:p>
    <w:p w:rsidR="004E628D" w:rsidRPr="008776F9" w:rsidRDefault="004E628D" w:rsidP="004E628D">
      <w:pPr>
        <w:ind w:firstLineChars="150" w:firstLine="39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h)</w:t>
      </w:r>
      <w:r w:rsidR="000D5636">
        <w:rPr>
          <w:rFonts w:ascii="標楷體" w:eastAsia="標楷體" w:hAnsi="標楷體" w:hint="eastAsia"/>
          <w:sz w:val="26"/>
          <w:szCs w:val="26"/>
        </w:rPr>
        <w:t>考試委員</w:t>
      </w:r>
      <w:r w:rsidRPr="008776F9">
        <w:rPr>
          <w:rFonts w:ascii="標楷體" w:eastAsia="標楷體" w:hAnsi="標楷體" w:hint="eastAsia"/>
          <w:sz w:val="26"/>
          <w:szCs w:val="26"/>
        </w:rPr>
        <w:t>審定書</w:t>
      </w:r>
      <w:r>
        <w:rPr>
          <w:rFonts w:ascii="標楷體" w:eastAsia="標楷體" w:hAnsi="標楷體" w:hint="eastAsia"/>
          <w:sz w:val="26"/>
          <w:szCs w:val="26"/>
        </w:rPr>
        <w:t>(</w:t>
      </w:r>
      <w:r w:rsidR="000D5636">
        <w:rPr>
          <w:rFonts w:ascii="標楷體" w:eastAsia="標楷體" w:hAnsi="標楷體" w:hint="eastAsia"/>
          <w:sz w:val="26"/>
          <w:szCs w:val="26"/>
        </w:rPr>
        <w:t>表六</w:t>
      </w:r>
      <w:r>
        <w:rPr>
          <w:rFonts w:ascii="標楷體" w:eastAsia="標楷體" w:hAnsi="標楷體" w:hint="eastAsia"/>
          <w:sz w:val="26"/>
          <w:szCs w:val="26"/>
        </w:rPr>
        <w:t>)</w:t>
      </w:r>
    </w:p>
    <w:p w:rsidR="004E628D" w:rsidRPr="008776F9" w:rsidRDefault="004E628D" w:rsidP="004E628D">
      <w:pPr>
        <w:ind w:firstLineChars="150" w:firstLine="390"/>
        <w:rPr>
          <w:rFonts w:ascii="標楷體" w:eastAsia="標楷體" w:hAnsi="標楷體"/>
          <w:color w:val="800080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j)</w:t>
      </w:r>
      <w:r>
        <w:rPr>
          <w:rFonts w:ascii="標楷體" w:eastAsia="標楷體" w:hAnsi="標楷體" w:hint="eastAsia"/>
          <w:sz w:val="26"/>
          <w:szCs w:val="26"/>
        </w:rPr>
        <w:t>空白</w:t>
      </w:r>
      <w:r w:rsidR="000D5636">
        <w:rPr>
          <w:rFonts w:ascii="標楷體" w:eastAsia="標楷體" w:hAnsi="標楷體" w:hint="eastAsia"/>
          <w:sz w:val="26"/>
          <w:szCs w:val="26"/>
        </w:rPr>
        <w:t>論文</w:t>
      </w:r>
      <w:r w:rsidRPr="008776F9">
        <w:rPr>
          <w:rFonts w:ascii="標楷體" w:eastAsia="標楷體" w:hAnsi="標楷體" w:hint="eastAsia"/>
          <w:sz w:val="26"/>
          <w:szCs w:val="26"/>
        </w:rPr>
        <w:t>口試成績單</w:t>
      </w:r>
      <w:r>
        <w:rPr>
          <w:rFonts w:ascii="標楷體" w:eastAsia="標楷體" w:hAnsi="標楷體" w:hint="eastAsia"/>
          <w:sz w:val="26"/>
          <w:szCs w:val="26"/>
        </w:rPr>
        <w:t>(評分表</w:t>
      </w:r>
      <w:r w:rsidR="000D5636">
        <w:rPr>
          <w:rFonts w:ascii="標楷體" w:eastAsia="標楷體" w:hAnsi="標楷體" w:hint="eastAsia"/>
          <w:sz w:val="26"/>
          <w:szCs w:val="26"/>
        </w:rPr>
        <w:t xml:space="preserve">) </w:t>
      </w:r>
      <w:r w:rsidR="000D5636">
        <w:rPr>
          <w:rFonts w:ascii="標楷體" w:eastAsia="標楷體" w:hAnsi="標楷體" w:hint="eastAsia"/>
          <w:sz w:val="26"/>
          <w:szCs w:val="26"/>
        </w:rPr>
        <w:sym w:font="Symbol" w:char="F0B4"/>
      </w:r>
      <w:r w:rsidR="000D563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口試委員人數</w:t>
      </w:r>
      <w:r w:rsidR="000D5636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(表七)</w:t>
      </w:r>
    </w:p>
    <w:p w:rsidR="004E628D" w:rsidRDefault="004E628D" w:rsidP="00900892">
      <w:pPr>
        <w:spacing w:afterLines="50" w:after="120"/>
        <w:ind w:firstLineChars="150" w:firstLine="39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k)口試委員聘函</w:t>
      </w:r>
      <w:r w:rsidR="00827A65">
        <w:rPr>
          <w:rFonts w:ascii="標楷體" w:eastAsia="標楷體" w:hAnsi="標楷體" w:hint="eastAsia"/>
          <w:sz w:val="26"/>
          <w:szCs w:val="26"/>
        </w:rPr>
        <w:t>(表八)</w:t>
      </w:r>
    </w:p>
    <w:p w:rsidR="001C57AA" w:rsidRPr="001C57AA" w:rsidRDefault="001C57AA" w:rsidP="00900892">
      <w:pPr>
        <w:spacing w:afterLines="50" w:after="120"/>
        <w:ind w:firstLineChars="150" w:firstLine="390"/>
        <w:rPr>
          <w:rFonts w:ascii="標楷體" w:eastAsia="標楷體" w:hAnsi="標楷體"/>
          <w:sz w:val="26"/>
          <w:szCs w:val="26"/>
        </w:rPr>
      </w:pPr>
    </w:p>
    <w:p w:rsidR="004E628D" w:rsidRPr="008776F9" w:rsidRDefault="004E628D" w:rsidP="00900892">
      <w:pPr>
        <w:snapToGrid w:val="0"/>
        <w:spacing w:afterLines="50" w:after="120"/>
        <w:ind w:left="390" w:hangingChars="150" w:hanging="39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3. 考試地點借用應先進入工科系教室借用系統</w:t>
      </w:r>
      <w:r>
        <w:rPr>
          <w:rFonts w:ascii="標楷體" w:eastAsia="標楷體" w:hAnsi="標楷體" w:hint="eastAsia"/>
          <w:sz w:val="26"/>
          <w:szCs w:val="26"/>
        </w:rPr>
        <w:t>登記，再將</w:t>
      </w:r>
      <w:r w:rsidRPr="008776F9">
        <w:rPr>
          <w:rFonts w:ascii="標楷體" w:eastAsia="標楷體" w:hAnsi="標楷體" w:hint="eastAsia"/>
          <w:sz w:val="26"/>
          <w:szCs w:val="26"/>
        </w:rPr>
        <w:t>借用表送至系辦公室</w:t>
      </w:r>
      <w:r>
        <w:rPr>
          <w:rFonts w:ascii="標楷體" w:eastAsia="標楷體" w:hAnsi="標楷體" w:hint="eastAsia"/>
          <w:sz w:val="26"/>
          <w:szCs w:val="26"/>
        </w:rPr>
        <w:t>審核</w:t>
      </w:r>
      <w:r w:rsidRPr="008776F9">
        <w:rPr>
          <w:rFonts w:ascii="標楷體" w:eastAsia="標楷體" w:hAnsi="標楷體" w:hint="eastAsia"/>
          <w:sz w:val="26"/>
          <w:szCs w:val="26"/>
        </w:rPr>
        <w:t>。</w:t>
      </w:r>
    </w:p>
    <w:p w:rsidR="004E628D" w:rsidRDefault="004E628D" w:rsidP="00900892">
      <w:pPr>
        <w:spacing w:afterLines="50" w:after="120"/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 xml:space="preserve">4. </w:t>
      </w:r>
      <w:r>
        <w:rPr>
          <w:rFonts w:ascii="標楷體" w:eastAsia="標楷體" w:hAnsi="標楷體" w:hint="eastAsia"/>
          <w:sz w:val="26"/>
          <w:szCs w:val="26"/>
        </w:rPr>
        <w:t>申請資料</w:t>
      </w:r>
      <w:r w:rsidRPr="008776F9">
        <w:rPr>
          <w:rFonts w:ascii="標楷體" w:eastAsia="標楷體" w:hAnsi="標楷體" w:hint="eastAsia"/>
          <w:sz w:val="26"/>
          <w:szCs w:val="26"/>
        </w:rPr>
        <w:t>經系課程委員會、系主任及註冊組審核無異後，始可舉行口試。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5. 口試前一天請至系辦公室領取考試資料及委員口試費。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</w:p>
    <w:p w:rsidR="004E628D" w:rsidRPr="008776F9" w:rsidRDefault="004E628D" w:rsidP="00900892">
      <w:pPr>
        <w:spacing w:afterLines="50" w:after="1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二、口</w:t>
      </w:r>
      <w:r w:rsidRPr="008776F9">
        <w:rPr>
          <w:rFonts w:ascii="標楷體" w:eastAsia="標楷體" w:hAnsi="標楷體" w:hint="eastAsia"/>
          <w:sz w:val="26"/>
          <w:szCs w:val="26"/>
        </w:rPr>
        <w:t>試</w:t>
      </w:r>
      <w:r>
        <w:rPr>
          <w:rFonts w:ascii="標楷體" w:eastAsia="標楷體" w:hAnsi="標楷體" w:hint="eastAsia"/>
          <w:sz w:val="26"/>
          <w:szCs w:val="26"/>
        </w:rPr>
        <w:t>完畢後</w:t>
      </w:r>
      <w:r w:rsidRPr="008776F9">
        <w:rPr>
          <w:rFonts w:ascii="標楷體" w:eastAsia="標楷體" w:hAnsi="標楷體" w:hint="eastAsia"/>
          <w:sz w:val="26"/>
          <w:szCs w:val="26"/>
        </w:rPr>
        <w:t>：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  <w:r w:rsidRPr="008776F9">
        <w:rPr>
          <w:rFonts w:ascii="標楷體" w:eastAsia="標楷體" w:hAnsi="標楷體" w:hint="eastAsia"/>
          <w:sz w:val="26"/>
          <w:szCs w:val="26"/>
        </w:rPr>
        <w:t>將審定書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8776F9">
        <w:rPr>
          <w:rFonts w:ascii="標楷體" w:eastAsia="標楷體" w:hAnsi="標楷體" w:hint="eastAsia"/>
          <w:sz w:val="26"/>
          <w:szCs w:val="26"/>
        </w:rPr>
        <w:t>推薦書影本及成績單正本送至系辦公室，以便送註冊組登錄成績。</w:t>
      </w:r>
    </w:p>
    <w:p w:rsidR="004E628D" w:rsidRPr="008776F9" w:rsidRDefault="004E628D" w:rsidP="004E628D">
      <w:pPr>
        <w:rPr>
          <w:rFonts w:ascii="標楷體" w:eastAsia="標楷體" w:hAnsi="標楷體"/>
          <w:sz w:val="26"/>
          <w:szCs w:val="26"/>
        </w:rPr>
      </w:pPr>
    </w:p>
    <w:p w:rsidR="004E628D" w:rsidRDefault="004E628D" w:rsidP="004E628D">
      <w:pPr>
        <w:rPr>
          <w:rFonts w:ascii="標楷體" w:eastAsia="標楷體" w:hAnsi="標楷體"/>
          <w:sz w:val="26"/>
          <w:szCs w:val="26"/>
        </w:rPr>
      </w:pPr>
    </w:p>
    <w:p w:rsidR="004E628D" w:rsidRDefault="004E628D" w:rsidP="004E628D">
      <w:pPr>
        <w:widowControl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z w:val="26"/>
          <w:szCs w:val="26"/>
        </w:rPr>
        <w:t>＃</w:t>
      </w:r>
      <w:r w:rsidRPr="009E4260">
        <w:rPr>
          <w:rFonts w:ascii="標楷體" w:eastAsia="標楷體" w:hAnsi="標楷體" w:hint="eastAsia"/>
          <w:b/>
          <w:sz w:val="26"/>
          <w:szCs w:val="26"/>
        </w:rPr>
        <w:t>相關</w:t>
      </w:r>
      <w:r>
        <w:rPr>
          <w:rFonts w:ascii="標楷體" w:eastAsia="標楷體" w:hAnsi="標楷體" w:hint="eastAsia"/>
          <w:b/>
          <w:sz w:val="26"/>
          <w:szCs w:val="26"/>
        </w:rPr>
        <w:t>規定</w:t>
      </w:r>
      <w:r w:rsidRPr="009E4260">
        <w:rPr>
          <w:rFonts w:ascii="標楷體" w:eastAsia="標楷體" w:hAnsi="標楷體" w:hint="eastAsia"/>
          <w:b/>
          <w:sz w:val="26"/>
          <w:szCs w:val="26"/>
        </w:rPr>
        <w:t>及表格下載請參考註冊組及工科系網頁。</w:t>
      </w:r>
    </w:p>
    <w:p w:rsidR="004E628D" w:rsidRDefault="004E628D">
      <w:pPr>
        <w:widowControl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F37615" w:rsidRDefault="00F37615">
      <w:pPr>
        <w:widowControl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7746AF" w:rsidRDefault="007746AF">
      <w:pPr>
        <w:widowControl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</w:p>
    <w:p w:rsidR="007746AF" w:rsidRPr="001D107B" w:rsidRDefault="007746AF" w:rsidP="007746AF">
      <w:pPr>
        <w:jc w:val="center"/>
        <w:rPr>
          <w:rFonts w:eastAsia="標楷體"/>
          <w:b/>
          <w:sz w:val="36"/>
          <w:szCs w:val="36"/>
        </w:rPr>
      </w:pPr>
      <w:r w:rsidRPr="001D107B">
        <w:rPr>
          <w:rFonts w:eastAsia="標楷體"/>
          <w:b/>
          <w:sz w:val="36"/>
          <w:szCs w:val="36"/>
        </w:rPr>
        <w:lastRenderedPageBreak/>
        <w:t>國立清華大學工程與系統科學系工科系</w:t>
      </w:r>
    </w:p>
    <w:p w:rsidR="007746AF" w:rsidRPr="001D107B" w:rsidRDefault="007746AF" w:rsidP="007746AF">
      <w:pPr>
        <w:jc w:val="center"/>
        <w:rPr>
          <w:rFonts w:eastAsia="標楷體"/>
          <w:b/>
          <w:sz w:val="36"/>
          <w:szCs w:val="36"/>
        </w:rPr>
      </w:pPr>
      <w:r w:rsidRPr="001D107B">
        <w:rPr>
          <w:rFonts w:eastAsia="標楷體"/>
          <w:b/>
          <w:sz w:val="36"/>
          <w:szCs w:val="36"/>
        </w:rPr>
        <w:t>博士學位考試</w:t>
      </w:r>
      <w:r w:rsidRPr="001D107B">
        <w:rPr>
          <w:rFonts w:eastAsia="標楷體"/>
          <w:b/>
          <w:sz w:val="36"/>
          <w:szCs w:val="36"/>
        </w:rPr>
        <w:t>(</w:t>
      </w:r>
      <w:r w:rsidRPr="001D107B">
        <w:rPr>
          <w:rFonts w:eastAsia="標楷體"/>
          <w:b/>
          <w:sz w:val="36"/>
          <w:szCs w:val="36"/>
        </w:rPr>
        <w:t>畢業論文口試</w:t>
      </w:r>
      <w:r w:rsidRPr="001D107B">
        <w:rPr>
          <w:rFonts w:eastAsia="標楷體"/>
          <w:b/>
          <w:sz w:val="36"/>
          <w:szCs w:val="36"/>
        </w:rPr>
        <w:t>)</w:t>
      </w:r>
      <w:r w:rsidRPr="001D107B">
        <w:rPr>
          <w:rFonts w:eastAsia="標楷體"/>
          <w:b/>
          <w:sz w:val="36"/>
          <w:szCs w:val="36"/>
        </w:rPr>
        <w:t>注意事項</w:t>
      </w:r>
    </w:p>
    <w:p w:rsidR="007746AF" w:rsidRPr="001D107B" w:rsidRDefault="007746AF" w:rsidP="007746AF">
      <w:pPr>
        <w:jc w:val="center"/>
        <w:rPr>
          <w:rFonts w:eastAsia="標楷體"/>
          <w:sz w:val="28"/>
          <w:szCs w:val="28"/>
        </w:rPr>
      </w:pPr>
      <w:r w:rsidRPr="001D107B">
        <w:rPr>
          <w:rFonts w:eastAsia="標楷體"/>
          <w:sz w:val="28"/>
          <w:szCs w:val="28"/>
        </w:rPr>
        <w:t>Department of Engineering and System Science, National Tsing Hua University</w:t>
      </w:r>
    </w:p>
    <w:p w:rsidR="007746AF" w:rsidRPr="00900892" w:rsidRDefault="00475698" w:rsidP="007746AF">
      <w:pPr>
        <w:jc w:val="center"/>
        <w:rPr>
          <w:rFonts w:eastAsia="標楷體"/>
          <w:sz w:val="28"/>
          <w:szCs w:val="28"/>
        </w:rPr>
      </w:pPr>
      <w:r w:rsidRPr="00900892">
        <w:rPr>
          <w:rFonts w:eastAsia="標楷體" w:hint="eastAsia"/>
          <w:sz w:val="28"/>
          <w:szCs w:val="28"/>
        </w:rPr>
        <w:t xml:space="preserve">Notice for Applying PhD </w:t>
      </w:r>
      <w:r w:rsidR="007746AF" w:rsidRPr="00900892">
        <w:rPr>
          <w:rFonts w:eastAsia="標楷體"/>
          <w:sz w:val="28"/>
          <w:szCs w:val="28"/>
        </w:rPr>
        <w:t xml:space="preserve">Degree Examination (Thesis Defense) </w:t>
      </w:r>
    </w:p>
    <w:p w:rsidR="007746AF" w:rsidRPr="00900892" w:rsidRDefault="007746AF" w:rsidP="007746AF">
      <w:pPr>
        <w:jc w:val="right"/>
        <w:rPr>
          <w:sz w:val="26"/>
          <w:szCs w:val="26"/>
        </w:rPr>
      </w:pPr>
      <w:r w:rsidRPr="00900892">
        <w:rPr>
          <w:sz w:val="26"/>
          <w:szCs w:val="26"/>
        </w:rPr>
        <w:t>2014.08.18</w:t>
      </w:r>
    </w:p>
    <w:p w:rsidR="007746AF" w:rsidRPr="00900892" w:rsidRDefault="007746AF" w:rsidP="007746AF">
      <w:pPr>
        <w:jc w:val="right"/>
        <w:rPr>
          <w:sz w:val="26"/>
          <w:szCs w:val="26"/>
        </w:rPr>
      </w:pPr>
    </w:p>
    <w:p w:rsidR="007746AF" w:rsidRPr="00900892" w:rsidRDefault="007746AF" w:rsidP="007746AF">
      <w:pPr>
        <w:jc w:val="right"/>
        <w:rPr>
          <w:sz w:val="26"/>
          <w:szCs w:val="26"/>
        </w:rPr>
      </w:pPr>
    </w:p>
    <w:p w:rsidR="007746AF" w:rsidRPr="00900892" w:rsidRDefault="007746AF" w:rsidP="00900892">
      <w:pPr>
        <w:pStyle w:val="ad"/>
        <w:numPr>
          <w:ilvl w:val="0"/>
          <w:numId w:val="7"/>
        </w:numPr>
        <w:spacing w:afterLines="50" w:after="120"/>
        <w:ind w:leftChars="0"/>
        <w:rPr>
          <w:rFonts w:eastAsia="標楷體"/>
        </w:rPr>
      </w:pPr>
      <w:r w:rsidRPr="00900892">
        <w:rPr>
          <w:rFonts w:eastAsia="標楷體"/>
        </w:rPr>
        <w:t>Application procedure</w:t>
      </w:r>
      <w:r w:rsidR="00EB57FE" w:rsidRPr="00900892">
        <w:rPr>
          <w:rFonts w:eastAsia="標楷體" w:hint="eastAsia"/>
        </w:rPr>
        <w:t>s</w:t>
      </w:r>
      <w:r w:rsidR="005C01D3" w:rsidRPr="00900892">
        <w:rPr>
          <w:rFonts w:eastAsia="標楷體"/>
        </w:rPr>
        <w:t>:</w:t>
      </w:r>
    </w:p>
    <w:p w:rsidR="007746AF" w:rsidRPr="00900892" w:rsidRDefault="007746AF" w:rsidP="00900892">
      <w:pPr>
        <w:pStyle w:val="ad"/>
        <w:numPr>
          <w:ilvl w:val="0"/>
          <w:numId w:val="8"/>
        </w:numPr>
        <w:spacing w:afterLines="50" w:after="120"/>
        <w:ind w:leftChars="0"/>
        <w:rPr>
          <w:rFonts w:eastAsia="標楷體"/>
        </w:rPr>
      </w:pPr>
      <w:r w:rsidRPr="00900892">
        <w:rPr>
          <w:rFonts w:eastAsia="標楷體"/>
        </w:rPr>
        <w:t xml:space="preserve">Submit </w:t>
      </w:r>
      <w:r w:rsidR="005C01D3" w:rsidRPr="00900892">
        <w:rPr>
          <w:rFonts w:eastAsia="標楷體"/>
        </w:rPr>
        <w:t xml:space="preserve">the </w:t>
      </w:r>
      <w:r w:rsidRPr="00900892">
        <w:rPr>
          <w:rFonts w:eastAsia="標楷體"/>
        </w:rPr>
        <w:t>on-line application via Academic Information Systems of</w:t>
      </w:r>
      <w:r w:rsidR="00FE6719" w:rsidRPr="00900892">
        <w:rPr>
          <w:rFonts w:eastAsia="標楷體"/>
        </w:rPr>
        <w:t xml:space="preserve"> </w:t>
      </w:r>
      <w:r w:rsidRPr="00900892">
        <w:rPr>
          <w:rFonts w:eastAsia="標楷體"/>
        </w:rPr>
        <w:t>NTHU.</w:t>
      </w:r>
    </w:p>
    <w:p w:rsidR="007746AF" w:rsidRPr="00900892" w:rsidRDefault="001D107B" w:rsidP="00900892">
      <w:pPr>
        <w:pStyle w:val="ad"/>
        <w:numPr>
          <w:ilvl w:val="0"/>
          <w:numId w:val="8"/>
        </w:numPr>
        <w:spacing w:afterLines="50" w:after="120"/>
        <w:ind w:leftChars="0"/>
        <w:rPr>
          <w:rFonts w:eastAsia="標楷體"/>
        </w:rPr>
      </w:pPr>
      <w:r w:rsidRPr="00900892">
        <w:rPr>
          <w:rFonts w:eastAsia="標楷體"/>
        </w:rPr>
        <w:t>Submit the application documents to the department 3 weeks for the</w:t>
      </w:r>
      <w:r w:rsidR="00FE6719" w:rsidRPr="00900892">
        <w:rPr>
          <w:rFonts w:eastAsia="標楷體"/>
        </w:rPr>
        <w:t xml:space="preserve"> </w:t>
      </w:r>
      <w:r w:rsidRPr="00900892">
        <w:rPr>
          <w:rFonts w:eastAsia="標楷體"/>
        </w:rPr>
        <w:t>exam,</w:t>
      </w:r>
      <w:r w:rsidR="00FE6719" w:rsidRPr="00900892">
        <w:rPr>
          <w:rFonts w:eastAsia="標楷體"/>
        </w:rPr>
        <w:t xml:space="preserve"> </w:t>
      </w:r>
      <w:r w:rsidRPr="00900892">
        <w:rPr>
          <w:rFonts w:eastAsia="標楷體"/>
        </w:rPr>
        <w:t>including:</w:t>
      </w:r>
    </w:p>
    <w:p w:rsidR="007746AF" w:rsidRPr="00900892" w:rsidRDefault="00475698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 w:hint="eastAsia"/>
        </w:rPr>
        <w:t xml:space="preserve">PhD </w:t>
      </w:r>
      <w:r w:rsidR="001D107B" w:rsidRPr="00900892">
        <w:rPr>
          <w:rFonts w:eastAsia="標楷體"/>
        </w:rPr>
        <w:t>Degree Examination Application Form</w:t>
      </w:r>
    </w:p>
    <w:p w:rsidR="007746AF" w:rsidRPr="00900892" w:rsidRDefault="001D107B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bCs/>
          <w:kern w:val="0"/>
        </w:rPr>
        <w:t>Ph.D. Candidate Application Form of National Tsing Hua University</w:t>
      </w:r>
    </w:p>
    <w:p w:rsidR="007746AF" w:rsidRPr="00900892" w:rsidRDefault="00475698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hint="eastAsia"/>
          <w:bCs/>
          <w:kern w:val="0"/>
        </w:rPr>
        <w:t>C</w:t>
      </w:r>
      <w:r w:rsidR="001D107B" w:rsidRPr="00900892">
        <w:rPr>
          <w:bCs/>
          <w:kern w:val="0"/>
        </w:rPr>
        <w:t>ommittee</w:t>
      </w:r>
      <w:r w:rsidRPr="00900892">
        <w:rPr>
          <w:rFonts w:eastAsia="標楷體"/>
        </w:rPr>
        <w:t xml:space="preserve"> </w:t>
      </w:r>
      <w:r w:rsidRPr="00900892">
        <w:rPr>
          <w:rFonts w:eastAsia="標楷體" w:hint="eastAsia"/>
        </w:rPr>
        <w:t>M</w:t>
      </w:r>
      <w:r w:rsidRPr="00900892">
        <w:rPr>
          <w:rFonts w:eastAsia="標楷體"/>
        </w:rPr>
        <w:t xml:space="preserve">ember </w:t>
      </w:r>
      <w:r w:rsidRPr="00900892">
        <w:rPr>
          <w:rFonts w:eastAsia="標楷體" w:hint="eastAsia"/>
        </w:rPr>
        <w:t>L</w:t>
      </w:r>
      <w:r w:rsidR="001D107B" w:rsidRPr="00900892">
        <w:rPr>
          <w:rFonts w:eastAsia="標楷體"/>
        </w:rPr>
        <w:t>ist</w:t>
      </w:r>
    </w:p>
    <w:p w:rsidR="007746AF" w:rsidRPr="00900892" w:rsidRDefault="007746AF" w:rsidP="00900892">
      <w:pPr>
        <w:spacing w:beforeLines="50" w:before="120"/>
        <w:ind w:leftChars="295" w:left="838" w:hangingChars="54" w:hanging="130"/>
        <w:rPr>
          <w:rFonts w:eastAsia="標楷體"/>
          <w:b/>
        </w:rPr>
      </w:pPr>
      <w:r w:rsidRPr="00900892">
        <w:rPr>
          <w:rFonts w:eastAsia="標楷體"/>
          <w:b/>
        </w:rPr>
        <w:t xml:space="preserve">* </w:t>
      </w:r>
      <w:r w:rsidR="00FE6719" w:rsidRPr="00900892">
        <w:rPr>
          <w:rFonts w:eastAsia="標楷體"/>
          <w:b/>
        </w:rPr>
        <w:t>If any of the committee members has never been employed by NTHU as an exam committee (the committee number cannot be found in the Academic Information Systems of NTHU</w:t>
      </w:r>
      <w:bookmarkStart w:id="0" w:name="_GoBack"/>
      <w:bookmarkEnd w:id="0"/>
      <w:r w:rsidR="00FE6719" w:rsidRPr="00900892">
        <w:rPr>
          <w:rFonts w:eastAsia="標楷體"/>
          <w:b/>
        </w:rPr>
        <w:t>), please also fill up the application form for first employed exam committee, and provide their academic experience</w:t>
      </w:r>
      <w:r w:rsidR="00475698" w:rsidRPr="00900892">
        <w:rPr>
          <w:rFonts w:eastAsia="標楷體" w:hint="eastAsia"/>
          <w:b/>
        </w:rPr>
        <w:t>s</w:t>
      </w:r>
      <w:r w:rsidR="00FE6719" w:rsidRPr="00900892">
        <w:rPr>
          <w:rFonts w:eastAsia="標楷體"/>
          <w:b/>
        </w:rPr>
        <w:t xml:space="preserve"> and publication</w:t>
      </w:r>
      <w:r w:rsidR="00475698" w:rsidRPr="00900892">
        <w:rPr>
          <w:rFonts w:eastAsia="標楷體" w:hint="eastAsia"/>
          <w:b/>
        </w:rPr>
        <w:t>s</w:t>
      </w:r>
      <w:r w:rsidR="00FE6719" w:rsidRPr="00900892">
        <w:rPr>
          <w:rFonts w:eastAsia="標楷體"/>
          <w:b/>
        </w:rPr>
        <w:t xml:space="preserve"> for evaluation.</w:t>
      </w:r>
      <w:r w:rsidR="005C01D3" w:rsidRPr="00900892">
        <w:rPr>
          <w:rFonts w:eastAsia="標楷體"/>
          <w:b/>
        </w:rPr>
        <w:t xml:space="preserve"> </w:t>
      </w:r>
    </w:p>
    <w:p w:rsidR="007746AF" w:rsidRPr="00900892" w:rsidRDefault="007746AF" w:rsidP="00900892">
      <w:pPr>
        <w:spacing w:beforeLines="50" w:before="120"/>
        <w:ind w:leftChars="295" w:left="838" w:hangingChars="54" w:hanging="130"/>
        <w:rPr>
          <w:rFonts w:eastAsia="標楷體"/>
          <w:b/>
        </w:rPr>
      </w:pPr>
    </w:p>
    <w:p w:rsidR="007746AF" w:rsidRPr="00900892" w:rsidRDefault="00964985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hint="eastAsia"/>
          <w:bCs/>
          <w:kern w:val="0"/>
        </w:rPr>
        <w:t>O</w:t>
      </w:r>
      <w:r w:rsidR="00FE6719" w:rsidRPr="00900892">
        <w:rPr>
          <w:bCs/>
          <w:kern w:val="0"/>
        </w:rPr>
        <w:t>fficial</w:t>
      </w:r>
      <w:r w:rsidR="00475698" w:rsidRPr="00900892">
        <w:rPr>
          <w:rFonts w:eastAsia="標楷體"/>
        </w:rPr>
        <w:t xml:space="preserve"> </w:t>
      </w:r>
      <w:r w:rsidR="00475698" w:rsidRPr="00900892">
        <w:rPr>
          <w:rFonts w:eastAsia="標楷體" w:hint="eastAsia"/>
        </w:rPr>
        <w:t>T</w:t>
      </w:r>
      <w:r w:rsidR="00FE6719" w:rsidRPr="00900892">
        <w:rPr>
          <w:rFonts w:eastAsia="標楷體"/>
        </w:rPr>
        <w:t>ranscript</w:t>
      </w:r>
    </w:p>
    <w:p w:rsidR="007746AF" w:rsidRPr="00900892" w:rsidRDefault="006F0EF2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 w:hint="eastAsia"/>
        </w:rPr>
        <w:t>P</w:t>
      </w:r>
      <w:r w:rsidR="00FE6719" w:rsidRPr="00900892">
        <w:rPr>
          <w:rFonts w:eastAsia="標楷體"/>
        </w:rPr>
        <w:t>roof of foreign language proficiency (</w:t>
      </w:r>
      <w:r w:rsidR="00FE6719" w:rsidRPr="00900892">
        <w:rPr>
          <w:kern w:val="0"/>
        </w:rPr>
        <w:t>Please provide a creditable comparison chart</w:t>
      </w:r>
      <w:r w:rsidR="00064FF5" w:rsidRPr="00900892">
        <w:rPr>
          <w:kern w:val="0"/>
        </w:rPr>
        <w:t xml:space="preserve"> </w:t>
      </w:r>
      <w:r w:rsidR="00FE6719" w:rsidRPr="00900892">
        <w:rPr>
          <w:kern w:val="0"/>
        </w:rPr>
        <w:t>for the equiv</w:t>
      </w:r>
      <w:r w:rsidR="00FE6719" w:rsidRPr="00900892">
        <w:rPr>
          <w:bCs/>
          <w:kern w:val="0"/>
        </w:rPr>
        <w:t>a</w:t>
      </w:r>
      <w:r w:rsidR="00FE6719" w:rsidRPr="00900892">
        <w:rPr>
          <w:kern w:val="0"/>
        </w:rPr>
        <w:t>lency and explain</w:t>
      </w:r>
      <w:r w:rsidR="007746AF" w:rsidRPr="00900892">
        <w:rPr>
          <w:rFonts w:eastAsia="標楷體"/>
        </w:rPr>
        <w:t>)</w:t>
      </w:r>
    </w:p>
    <w:p w:rsidR="007746AF" w:rsidRPr="00900892" w:rsidRDefault="00001EC4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/>
        </w:rPr>
        <w:t>L</w:t>
      </w:r>
      <w:r w:rsidR="00475698" w:rsidRPr="00900892">
        <w:rPr>
          <w:rFonts w:eastAsia="標楷體"/>
        </w:rPr>
        <w:t>etter of Recommendation from</w:t>
      </w:r>
      <w:r w:rsidRPr="00900892">
        <w:rPr>
          <w:rFonts w:eastAsia="標楷體"/>
        </w:rPr>
        <w:t xml:space="preserve"> </w:t>
      </w:r>
      <w:r w:rsidRPr="00900892">
        <w:rPr>
          <w:rFonts w:eastAsia="標楷體" w:hint="eastAsia"/>
        </w:rPr>
        <w:t>Thesis Advisor</w:t>
      </w:r>
      <w:r w:rsidR="00FE6719" w:rsidRPr="00900892">
        <w:rPr>
          <w:rFonts w:eastAsia="標楷體"/>
        </w:rPr>
        <w:t xml:space="preserve"> </w:t>
      </w:r>
      <w:r w:rsidR="00475698" w:rsidRPr="00900892">
        <w:rPr>
          <w:rFonts w:eastAsia="標楷體" w:hint="eastAsia"/>
        </w:rPr>
        <w:t>(</w:t>
      </w:r>
      <w:r w:rsidR="00FE6719" w:rsidRPr="00900892">
        <w:rPr>
          <w:rFonts w:eastAsia="標楷體"/>
        </w:rPr>
        <w:t>with the advisor’s signature</w:t>
      </w:r>
      <w:r w:rsidR="00475698" w:rsidRPr="00900892">
        <w:rPr>
          <w:rFonts w:eastAsia="標楷體" w:hint="eastAsia"/>
        </w:rPr>
        <w:t>)</w:t>
      </w:r>
    </w:p>
    <w:p w:rsidR="007746AF" w:rsidRPr="00900892" w:rsidRDefault="00FE6719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/>
        </w:rPr>
        <w:t xml:space="preserve">Thesis </w:t>
      </w:r>
      <w:r w:rsidR="00964985" w:rsidRPr="00900892">
        <w:rPr>
          <w:rFonts w:eastAsia="標楷體" w:hint="eastAsia"/>
        </w:rPr>
        <w:t>a</w:t>
      </w:r>
      <w:r w:rsidRPr="00900892">
        <w:rPr>
          <w:rFonts w:eastAsia="標楷體"/>
        </w:rPr>
        <w:t xml:space="preserve">bstract and </w:t>
      </w:r>
      <w:r w:rsidR="00964985" w:rsidRPr="00900892">
        <w:rPr>
          <w:rFonts w:eastAsia="標楷體" w:hint="eastAsia"/>
        </w:rPr>
        <w:t>d</w:t>
      </w:r>
      <w:r w:rsidRPr="00900892">
        <w:rPr>
          <w:rFonts w:eastAsia="標楷體"/>
        </w:rPr>
        <w:t>raft</w:t>
      </w:r>
    </w:p>
    <w:p w:rsidR="007746AF" w:rsidRPr="00900892" w:rsidRDefault="00FE6719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/>
        </w:rPr>
        <w:t>Review and Approval Letter from Examination Committee</w:t>
      </w:r>
    </w:p>
    <w:p w:rsidR="007746AF" w:rsidRPr="00900892" w:rsidRDefault="00475698" w:rsidP="00FE6719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 w:hint="eastAsia"/>
        </w:rPr>
        <w:t>T</w:t>
      </w:r>
      <w:r w:rsidRPr="00900892">
        <w:rPr>
          <w:shd w:val="clear" w:color="auto" w:fill="FFFFFF"/>
        </w:rPr>
        <w:t xml:space="preserve">hesis </w:t>
      </w:r>
      <w:r w:rsidRPr="00900892">
        <w:rPr>
          <w:rFonts w:hint="eastAsia"/>
          <w:shd w:val="clear" w:color="auto" w:fill="FFFFFF"/>
        </w:rPr>
        <w:t>D</w:t>
      </w:r>
      <w:r w:rsidRPr="00900892">
        <w:rPr>
          <w:shd w:val="clear" w:color="auto" w:fill="FFFFFF"/>
        </w:rPr>
        <w:t xml:space="preserve">efense </w:t>
      </w:r>
      <w:r w:rsidRPr="00900892">
        <w:rPr>
          <w:rFonts w:hint="eastAsia"/>
          <w:shd w:val="clear" w:color="auto" w:fill="FFFFFF"/>
        </w:rPr>
        <w:t>E</w:t>
      </w:r>
      <w:r w:rsidR="00FE6719" w:rsidRPr="00900892">
        <w:rPr>
          <w:shd w:val="clear" w:color="auto" w:fill="FFFFFF"/>
        </w:rPr>
        <w:t>valua</w:t>
      </w:r>
      <w:r w:rsidRPr="00900892">
        <w:rPr>
          <w:shd w:val="clear" w:color="auto" w:fill="FFFFFF"/>
        </w:rPr>
        <w:t xml:space="preserve">tion </w:t>
      </w:r>
      <w:r w:rsidRPr="00900892">
        <w:rPr>
          <w:rFonts w:hint="eastAsia"/>
          <w:shd w:val="clear" w:color="auto" w:fill="FFFFFF"/>
        </w:rPr>
        <w:t>F</w:t>
      </w:r>
      <w:r w:rsidR="00FE6719" w:rsidRPr="00900892">
        <w:rPr>
          <w:shd w:val="clear" w:color="auto" w:fill="FFFFFF"/>
        </w:rPr>
        <w:t>orm (the same number as the committee members)</w:t>
      </w:r>
    </w:p>
    <w:p w:rsidR="007746AF" w:rsidRPr="00900892" w:rsidRDefault="00475698" w:rsidP="00750988">
      <w:pPr>
        <w:pStyle w:val="ad"/>
        <w:numPr>
          <w:ilvl w:val="0"/>
          <w:numId w:val="5"/>
        </w:numPr>
        <w:ind w:leftChars="0"/>
        <w:rPr>
          <w:rFonts w:eastAsia="標楷體"/>
        </w:rPr>
      </w:pPr>
      <w:r w:rsidRPr="00900892">
        <w:rPr>
          <w:rFonts w:eastAsia="標楷體" w:hint="eastAsia"/>
        </w:rPr>
        <w:t xml:space="preserve">Invitation Letter </w:t>
      </w:r>
      <w:r w:rsidR="00FE6719" w:rsidRPr="00900892">
        <w:t>f</w:t>
      </w:r>
      <w:r w:rsidR="00FE6719" w:rsidRPr="00900892">
        <w:rPr>
          <w:shd w:val="clear" w:color="auto" w:fill="FFFFFF"/>
        </w:rPr>
        <w:t xml:space="preserve">or </w:t>
      </w:r>
      <w:r w:rsidRPr="00900892">
        <w:rPr>
          <w:rFonts w:hint="eastAsia"/>
          <w:shd w:val="clear" w:color="auto" w:fill="FFFFFF"/>
        </w:rPr>
        <w:t>the m</w:t>
      </w:r>
      <w:r w:rsidR="00FE6719" w:rsidRPr="00900892">
        <w:rPr>
          <w:shd w:val="clear" w:color="auto" w:fill="FFFFFF"/>
        </w:rPr>
        <w:t>embers of Degree Examination</w:t>
      </w:r>
      <w:r w:rsidR="00FE6719" w:rsidRPr="00900892">
        <w:rPr>
          <w:rStyle w:val="apple-converted-space"/>
          <w:shd w:val="clear" w:color="auto" w:fill="FFFFFF"/>
        </w:rPr>
        <w:t> </w:t>
      </w:r>
      <w:r w:rsidR="00FE6719" w:rsidRPr="00900892">
        <w:rPr>
          <w:rStyle w:val="ac"/>
          <w:i w:val="0"/>
          <w:iCs w:val="0"/>
          <w:shd w:val="clear" w:color="auto" w:fill="FFFFFF"/>
        </w:rPr>
        <w:t>Committee</w:t>
      </w:r>
    </w:p>
    <w:p w:rsidR="007746AF" w:rsidRPr="00900892" w:rsidRDefault="007746AF" w:rsidP="00900892">
      <w:pPr>
        <w:spacing w:afterLines="50" w:after="120"/>
        <w:ind w:firstLineChars="150" w:firstLine="360"/>
        <w:rPr>
          <w:rFonts w:eastAsia="標楷體"/>
        </w:rPr>
      </w:pPr>
    </w:p>
    <w:p w:rsidR="007746AF" w:rsidRPr="00900892" w:rsidRDefault="000016DE" w:rsidP="00900892">
      <w:pPr>
        <w:pStyle w:val="ad"/>
        <w:numPr>
          <w:ilvl w:val="0"/>
          <w:numId w:val="8"/>
        </w:numPr>
        <w:spacing w:afterLines="50" w:after="120"/>
        <w:ind w:leftChars="0"/>
        <w:rPr>
          <w:rFonts w:eastAsia="標楷體"/>
        </w:rPr>
      </w:pPr>
      <w:r w:rsidRPr="00900892">
        <w:rPr>
          <w:rFonts w:eastAsia="標楷體"/>
        </w:rPr>
        <w:t xml:space="preserve">Reserve a meeting room. </w:t>
      </w:r>
    </w:p>
    <w:p w:rsidR="007746AF" w:rsidRPr="00900892" w:rsidRDefault="00750988" w:rsidP="00900892">
      <w:pPr>
        <w:pStyle w:val="ad"/>
        <w:numPr>
          <w:ilvl w:val="0"/>
          <w:numId w:val="8"/>
        </w:numPr>
        <w:spacing w:afterLines="50" w:after="120"/>
        <w:ind w:leftChars="0"/>
        <w:rPr>
          <w:rFonts w:eastAsia="標楷體"/>
        </w:rPr>
      </w:pPr>
      <w:r w:rsidRPr="00900892">
        <w:rPr>
          <w:rFonts w:eastAsia="標楷體"/>
        </w:rPr>
        <w:t xml:space="preserve">Student can hold the exam after the application is approved by the department </w:t>
      </w:r>
      <w:r w:rsidR="000016DE" w:rsidRPr="00900892">
        <w:rPr>
          <w:rFonts w:eastAsia="標楷體"/>
        </w:rPr>
        <w:t>committee, department chairperson</w:t>
      </w:r>
      <w:r w:rsidR="00D536FD" w:rsidRPr="00900892">
        <w:rPr>
          <w:rFonts w:eastAsia="標楷體" w:hint="eastAsia"/>
        </w:rPr>
        <w:t>,</w:t>
      </w:r>
      <w:r w:rsidR="000016DE" w:rsidRPr="00900892">
        <w:rPr>
          <w:rFonts w:eastAsia="標楷體"/>
        </w:rPr>
        <w:t xml:space="preserve"> and Division</w:t>
      </w:r>
      <w:r w:rsidR="00FA1A13" w:rsidRPr="00900892">
        <w:rPr>
          <w:rFonts w:eastAsia="標楷體" w:hint="eastAsia"/>
        </w:rPr>
        <w:t xml:space="preserve"> </w:t>
      </w:r>
      <w:r w:rsidR="000016DE" w:rsidRPr="00900892">
        <w:rPr>
          <w:rFonts w:eastAsia="標楷體"/>
        </w:rPr>
        <w:t>of Registration.</w:t>
      </w:r>
    </w:p>
    <w:p w:rsidR="007746AF" w:rsidRPr="00900892" w:rsidRDefault="000016DE" w:rsidP="00900892">
      <w:pPr>
        <w:pStyle w:val="ad"/>
        <w:numPr>
          <w:ilvl w:val="0"/>
          <w:numId w:val="8"/>
        </w:numPr>
        <w:spacing w:afterLines="50" w:after="120"/>
        <w:ind w:leftChars="0"/>
        <w:rPr>
          <w:rFonts w:eastAsia="標楷體"/>
        </w:rPr>
      </w:pPr>
      <w:r w:rsidRPr="00900892">
        <w:rPr>
          <w:rFonts w:eastAsia="標楷體"/>
        </w:rPr>
        <w:t xml:space="preserve">Collect evaluation fees </w:t>
      </w:r>
      <w:r w:rsidR="00364A0D" w:rsidRPr="00900892">
        <w:rPr>
          <w:rFonts w:eastAsia="標楷體" w:hint="eastAsia"/>
        </w:rPr>
        <w:t xml:space="preserve">and exam documents </w:t>
      </w:r>
      <w:r w:rsidRPr="00900892">
        <w:rPr>
          <w:rFonts w:eastAsia="標楷體"/>
        </w:rPr>
        <w:t xml:space="preserve">from the department </w:t>
      </w:r>
      <w:r w:rsidR="00D536FD" w:rsidRPr="00900892">
        <w:rPr>
          <w:rFonts w:eastAsia="標楷體" w:hint="eastAsia"/>
        </w:rPr>
        <w:t xml:space="preserve">office </w:t>
      </w:r>
      <w:r w:rsidRPr="00900892">
        <w:rPr>
          <w:rFonts w:eastAsia="標楷體"/>
        </w:rPr>
        <w:t>one day before the exam.</w:t>
      </w:r>
    </w:p>
    <w:p w:rsidR="007746AF" w:rsidRPr="00900892" w:rsidRDefault="007746AF" w:rsidP="007746AF">
      <w:pPr>
        <w:rPr>
          <w:rFonts w:eastAsia="標楷體"/>
        </w:rPr>
      </w:pPr>
    </w:p>
    <w:p w:rsidR="007746AF" w:rsidRPr="00900892" w:rsidRDefault="00750988" w:rsidP="00900892">
      <w:pPr>
        <w:pStyle w:val="ad"/>
        <w:numPr>
          <w:ilvl w:val="0"/>
          <w:numId w:val="7"/>
        </w:numPr>
        <w:spacing w:afterLines="50" w:after="120"/>
        <w:ind w:leftChars="0"/>
        <w:rPr>
          <w:rFonts w:eastAsia="標楷體"/>
        </w:rPr>
      </w:pPr>
      <w:r w:rsidRPr="00900892">
        <w:t xml:space="preserve">After </w:t>
      </w:r>
      <w:r w:rsidRPr="00900892">
        <w:rPr>
          <w:rFonts w:eastAsia="標楷體"/>
        </w:rPr>
        <w:t>completion</w:t>
      </w:r>
      <w:r w:rsidRPr="00900892">
        <w:t xml:space="preserve"> of the exam</w:t>
      </w:r>
      <w:r w:rsidR="000016DE" w:rsidRPr="00900892">
        <w:rPr>
          <w:rFonts w:eastAsia="標楷體"/>
        </w:rPr>
        <w:t>:</w:t>
      </w:r>
    </w:p>
    <w:p w:rsidR="007746AF" w:rsidRPr="00900892" w:rsidRDefault="00750988" w:rsidP="000016DE">
      <w:pPr>
        <w:ind w:left="360"/>
        <w:rPr>
          <w:rFonts w:eastAsia="標楷體"/>
        </w:rPr>
      </w:pPr>
      <w:r w:rsidRPr="00900892">
        <w:t xml:space="preserve">Please submit the copy of </w:t>
      </w:r>
      <w:r w:rsidRPr="00900892">
        <w:rPr>
          <w:rFonts w:eastAsia="標楷體"/>
        </w:rPr>
        <w:t xml:space="preserve">Review and Approval Letter from Examination Committee, </w:t>
      </w:r>
      <w:r w:rsidR="00964985" w:rsidRPr="00900892">
        <w:rPr>
          <w:rFonts w:eastAsia="標楷體" w:hint="eastAsia"/>
        </w:rPr>
        <w:t xml:space="preserve">copy of </w:t>
      </w:r>
      <w:r w:rsidRPr="00900892">
        <w:rPr>
          <w:rFonts w:eastAsia="標楷體"/>
        </w:rPr>
        <w:t>Letter of Recommendation fro</w:t>
      </w:r>
      <w:r w:rsidR="00D536FD" w:rsidRPr="00900892">
        <w:rPr>
          <w:rFonts w:eastAsia="標楷體"/>
        </w:rPr>
        <w:t xml:space="preserve">m the Thesis Advisor, original </w:t>
      </w:r>
      <w:r w:rsidR="00D536FD" w:rsidRPr="00900892">
        <w:rPr>
          <w:rFonts w:eastAsia="標楷體" w:hint="eastAsia"/>
        </w:rPr>
        <w:t>T</w:t>
      </w:r>
      <w:r w:rsidR="00D536FD" w:rsidRPr="00900892">
        <w:rPr>
          <w:rFonts w:eastAsia="標楷體"/>
        </w:rPr>
        <w:t xml:space="preserve">hesis </w:t>
      </w:r>
      <w:r w:rsidR="00D536FD" w:rsidRPr="00900892">
        <w:rPr>
          <w:rFonts w:eastAsia="標楷體" w:hint="eastAsia"/>
        </w:rPr>
        <w:t>D</w:t>
      </w:r>
      <w:r w:rsidR="00D536FD" w:rsidRPr="00900892">
        <w:rPr>
          <w:rFonts w:eastAsia="標楷體"/>
        </w:rPr>
        <w:t xml:space="preserve">efense </w:t>
      </w:r>
      <w:r w:rsidR="00D536FD" w:rsidRPr="00900892">
        <w:rPr>
          <w:rFonts w:eastAsia="標楷體" w:hint="eastAsia"/>
        </w:rPr>
        <w:t>E</w:t>
      </w:r>
      <w:r w:rsidR="00D536FD" w:rsidRPr="00900892">
        <w:rPr>
          <w:rFonts w:eastAsia="標楷體"/>
        </w:rPr>
        <w:t xml:space="preserve">valuation </w:t>
      </w:r>
      <w:r w:rsidR="00D536FD" w:rsidRPr="00900892">
        <w:rPr>
          <w:rFonts w:eastAsia="標楷體" w:hint="eastAsia"/>
        </w:rPr>
        <w:t>F</w:t>
      </w:r>
      <w:r w:rsidRPr="00900892">
        <w:rPr>
          <w:rFonts w:eastAsia="標楷體"/>
        </w:rPr>
        <w:t xml:space="preserve">orm to the </w:t>
      </w:r>
      <w:r w:rsidR="00964985" w:rsidRPr="00900892">
        <w:rPr>
          <w:rFonts w:eastAsia="標楷體" w:hint="eastAsia"/>
        </w:rPr>
        <w:t>d</w:t>
      </w:r>
      <w:r w:rsidRPr="00900892">
        <w:rPr>
          <w:rFonts w:eastAsia="標楷體"/>
        </w:rPr>
        <w:t xml:space="preserve">epartment </w:t>
      </w:r>
      <w:r w:rsidR="00D536FD" w:rsidRPr="00900892">
        <w:rPr>
          <w:rFonts w:eastAsia="標楷體" w:hint="eastAsia"/>
        </w:rPr>
        <w:t xml:space="preserve">office </w:t>
      </w:r>
      <w:r w:rsidRPr="00900892">
        <w:rPr>
          <w:rFonts w:eastAsia="標楷體"/>
        </w:rPr>
        <w:t xml:space="preserve">for </w:t>
      </w:r>
      <w:r w:rsidR="00180B16" w:rsidRPr="00900892">
        <w:rPr>
          <w:rFonts w:eastAsia="標楷體"/>
        </w:rPr>
        <w:t>the score registration</w:t>
      </w:r>
      <w:r w:rsidRPr="00900892">
        <w:rPr>
          <w:rFonts w:eastAsia="標楷體"/>
        </w:rPr>
        <w:t>.</w:t>
      </w:r>
      <w:r w:rsidR="000016DE" w:rsidRPr="00900892">
        <w:rPr>
          <w:rFonts w:eastAsia="標楷體"/>
        </w:rPr>
        <w:t xml:space="preserve"> </w:t>
      </w:r>
    </w:p>
    <w:p w:rsidR="007746AF" w:rsidRPr="000016DE" w:rsidRDefault="007746AF" w:rsidP="007746AF">
      <w:pPr>
        <w:rPr>
          <w:rFonts w:eastAsia="標楷體"/>
        </w:rPr>
      </w:pPr>
    </w:p>
    <w:p w:rsidR="007746AF" w:rsidRPr="000016DE" w:rsidRDefault="00180B16" w:rsidP="007746AF">
      <w:pPr>
        <w:rPr>
          <w:rFonts w:eastAsia="標楷體"/>
        </w:rPr>
      </w:pPr>
      <w:r w:rsidRPr="000016DE">
        <w:rPr>
          <w:rFonts w:eastAsia="標楷體"/>
        </w:rPr>
        <w:t xml:space="preserve">Forms can be downloaded </w:t>
      </w:r>
      <w:r w:rsidR="006F0EF2">
        <w:rPr>
          <w:rFonts w:eastAsia="標楷體" w:hint="eastAsia"/>
        </w:rPr>
        <w:t>from</w:t>
      </w:r>
      <w:r w:rsidRPr="000016DE">
        <w:rPr>
          <w:rFonts w:eastAsia="標楷體"/>
        </w:rPr>
        <w:t xml:space="preserve"> the program’s website.</w:t>
      </w:r>
    </w:p>
    <w:p w:rsidR="007746AF" w:rsidRPr="00FA1A13" w:rsidRDefault="00B127CA" w:rsidP="007746AF">
      <w:pPr>
        <w:widowControl/>
        <w:rPr>
          <w:rFonts w:eastAsia="標楷體"/>
          <w:bCs/>
          <w:kern w:val="0"/>
        </w:rPr>
      </w:pPr>
      <w:hyperlink r:id="rId9" w:anchor="form" w:history="1">
        <w:r w:rsidR="00FA1A13" w:rsidRPr="00FA1A13">
          <w:rPr>
            <w:rStyle w:val="a9"/>
            <w:rFonts w:eastAsia="標楷體"/>
            <w:bCs/>
            <w:kern w:val="0"/>
          </w:rPr>
          <w:t>http://www.phys.sinica.edu.tw/TIGP-NANO/student-E.html#form</w:t>
        </w:r>
      </w:hyperlink>
      <w:r w:rsidR="00FA1A13" w:rsidRPr="00FA1A13">
        <w:rPr>
          <w:rFonts w:eastAsia="標楷體" w:hint="eastAsia"/>
          <w:bCs/>
          <w:kern w:val="0"/>
        </w:rPr>
        <w:t xml:space="preserve"> </w:t>
      </w:r>
    </w:p>
    <w:p w:rsidR="007746AF" w:rsidRPr="00FA1A13" w:rsidRDefault="007746AF">
      <w:pPr>
        <w:widowControl/>
        <w:rPr>
          <w:rFonts w:ascii="標楷體" w:eastAsia="標楷體" w:hAnsi="標楷體" w:cs="新細明體"/>
          <w:b/>
          <w:bCs/>
          <w:kern w:val="0"/>
        </w:rPr>
      </w:pPr>
    </w:p>
    <w:sectPr w:rsidR="007746AF" w:rsidRPr="00FA1A13" w:rsidSect="006B2D34">
      <w:pgSz w:w="11906" w:h="16838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7CA" w:rsidRDefault="00B127CA" w:rsidP="009E5ECF">
      <w:r>
        <w:separator/>
      </w:r>
    </w:p>
  </w:endnote>
  <w:endnote w:type="continuationSeparator" w:id="0">
    <w:p w:rsidR="00B127CA" w:rsidRDefault="00B127CA" w:rsidP="009E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7CA" w:rsidRDefault="00B127CA" w:rsidP="009E5ECF">
      <w:r>
        <w:separator/>
      </w:r>
    </w:p>
  </w:footnote>
  <w:footnote w:type="continuationSeparator" w:id="0">
    <w:p w:rsidR="00B127CA" w:rsidRDefault="00B127CA" w:rsidP="009E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C0B"/>
    <w:multiLevelType w:val="hybridMultilevel"/>
    <w:tmpl w:val="15E436D8"/>
    <w:lvl w:ilvl="0" w:tplc="94B45B2C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2BC7B65"/>
    <w:multiLevelType w:val="hybridMultilevel"/>
    <w:tmpl w:val="8F96EEFE"/>
    <w:lvl w:ilvl="0" w:tplc="B4607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2E45AD2"/>
    <w:multiLevelType w:val="hybridMultilevel"/>
    <w:tmpl w:val="DEF4C91E"/>
    <w:lvl w:ilvl="0" w:tplc="2AA43498">
      <w:start w:val="1"/>
      <w:numFmt w:val="lowerLetter"/>
      <w:lvlText w:val="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E2F3A"/>
    <w:multiLevelType w:val="hybridMultilevel"/>
    <w:tmpl w:val="6BBA3158"/>
    <w:lvl w:ilvl="0" w:tplc="2DFA47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754CEE"/>
    <w:multiLevelType w:val="hybridMultilevel"/>
    <w:tmpl w:val="9A260E9A"/>
    <w:lvl w:ilvl="0" w:tplc="BC023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372114"/>
    <w:multiLevelType w:val="hybridMultilevel"/>
    <w:tmpl w:val="552878A0"/>
    <w:lvl w:ilvl="0" w:tplc="2AA43498">
      <w:start w:val="1"/>
      <w:numFmt w:val="lowerLetter"/>
      <w:lvlText w:val="%1)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>
    <w:nsid w:val="64A552E2"/>
    <w:multiLevelType w:val="hybridMultilevel"/>
    <w:tmpl w:val="FB36E2B8"/>
    <w:lvl w:ilvl="0" w:tplc="C4AA6A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6E1F6064"/>
    <w:multiLevelType w:val="hybridMultilevel"/>
    <w:tmpl w:val="584CB0EE"/>
    <w:lvl w:ilvl="0" w:tplc="2AA43498">
      <w:start w:val="1"/>
      <w:numFmt w:val="lowerLetter"/>
      <w:lvlText w:val="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F834FFE"/>
    <w:multiLevelType w:val="hybridMultilevel"/>
    <w:tmpl w:val="D066662C"/>
    <w:lvl w:ilvl="0" w:tplc="FFD2E222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D34"/>
    <w:rsid w:val="000016DE"/>
    <w:rsid w:val="00001EC4"/>
    <w:rsid w:val="0005376E"/>
    <w:rsid w:val="00064FF5"/>
    <w:rsid w:val="00084EC3"/>
    <w:rsid w:val="000D5636"/>
    <w:rsid w:val="00180B16"/>
    <w:rsid w:val="00197B85"/>
    <w:rsid w:val="001C57AA"/>
    <w:rsid w:val="001D107B"/>
    <w:rsid w:val="001E5E01"/>
    <w:rsid w:val="00200638"/>
    <w:rsid w:val="00257D1D"/>
    <w:rsid w:val="002C2AC8"/>
    <w:rsid w:val="00304D4B"/>
    <w:rsid w:val="003542D4"/>
    <w:rsid w:val="00364A0D"/>
    <w:rsid w:val="00404536"/>
    <w:rsid w:val="00470D65"/>
    <w:rsid w:val="00475698"/>
    <w:rsid w:val="004C5A07"/>
    <w:rsid w:val="004E628D"/>
    <w:rsid w:val="00536105"/>
    <w:rsid w:val="005619BA"/>
    <w:rsid w:val="0056254A"/>
    <w:rsid w:val="00590454"/>
    <w:rsid w:val="005B1900"/>
    <w:rsid w:val="005C01D3"/>
    <w:rsid w:val="005E2544"/>
    <w:rsid w:val="00671DA7"/>
    <w:rsid w:val="006B2D34"/>
    <w:rsid w:val="006F0EF2"/>
    <w:rsid w:val="00750988"/>
    <w:rsid w:val="007746AF"/>
    <w:rsid w:val="007C29FE"/>
    <w:rsid w:val="00805962"/>
    <w:rsid w:val="00827A65"/>
    <w:rsid w:val="008508C3"/>
    <w:rsid w:val="0087555F"/>
    <w:rsid w:val="008C0C41"/>
    <w:rsid w:val="008D39F6"/>
    <w:rsid w:val="008D6E58"/>
    <w:rsid w:val="008E4B12"/>
    <w:rsid w:val="00900892"/>
    <w:rsid w:val="00934210"/>
    <w:rsid w:val="00960B8B"/>
    <w:rsid w:val="00964985"/>
    <w:rsid w:val="009868B0"/>
    <w:rsid w:val="00992A75"/>
    <w:rsid w:val="009A4AC1"/>
    <w:rsid w:val="009D7171"/>
    <w:rsid w:val="009E5ECF"/>
    <w:rsid w:val="009F0D3F"/>
    <w:rsid w:val="00A97309"/>
    <w:rsid w:val="00B127CA"/>
    <w:rsid w:val="00B8479F"/>
    <w:rsid w:val="00CA5A3E"/>
    <w:rsid w:val="00CD4C34"/>
    <w:rsid w:val="00D51C05"/>
    <w:rsid w:val="00D52B3C"/>
    <w:rsid w:val="00D536FD"/>
    <w:rsid w:val="00DE2AFB"/>
    <w:rsid w:val="00E30A19"/>
    <w:rsid w:val="00EA5F0B"/>
    <w:rsid w:val="00EB57FE"/>
    <w:rsid w:val="00ED5FB9"/>
    <w:rsid w:val="00F37615"/>
    <w:rsid w:val="00F407CB"/>
    <w:rsid w:val="00F61D98"/>
    <w:rsid w:val="00FA1A13"/>
    <w:rsid w:val="00FD2451"/>
    <w:rsid w:val="00FE6719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6B2D3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ECF"/>
    <w:rPr>
      <w:kern w:val="2"/>
    </w:rPr>
  </w:style>
  <w:style w:type="paragraph" w:styleId="a5">
    <w:name w:val="footer"/>
    <w:basedOn w:val="a"/>
    <w:link w:val="a6"/>
    <w:uiPriority w:val="99"/>
    <w:unhideWhenUsed/>
    <w:rsid w:val="009E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ECF"/>
    <w:rPr>
      <w:kern w:val="2"/>
    </w:rPr>
  </w:style>
  <w:style w:type="paragraph" w:styleId="a7">
    <w:name w:val="Body Text Indent"/>
    <w:basedOn w:val="a"/>
    <w:link w:val="a8"/>
    <w:rsid w:val="009E5ECF"/>
    <w:pPr>
      <w:widowControl/>
      <w:ind w:left="1260" w:hanging="540"/>
    </w:pPr>
    <w:rPr>
      <w:rFonts w:eastAsia="標楷體"/>
      <w:kern w:val="0"/>
    </w:rPr>
  </w:style>
  <w:style w:type="character" w:customStyle="1" w:styleId="a8">
    <w:name w:val="本文縮排 字元"/>
    <w:basedOn w:val="a0"/>
    <w:link w:val="a7"/>
    <w:rsid w:val="009E5ECF"/>
    <w:rPr>
      <w:rFonts w:eastAsia="標楷體"/>
      <w:sz w:val="24"/>
      <w:szCs w:val="24"/>
    </w:rPr>
  </w:style>
  <w:style w:type="character" w:styleId="a9">
    <w:name w:val="Hyperlink"/>
    <w:basedOn w:val="a0"/>
    <w:rsid w:val="009E5EC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E628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E628D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E6719"/>
  </w:style>
  <w:style w:type="character" w:styleId="ac">
    <w:name w:val="Emphasis"/>
    <w:basedOn w:val="a0"/>
    <w:uiPriority w:val="20"/>
    <w:qFormat/>
    <w:rsid w:val="00FE6719"/>
    <w:rPr>
      <w:i/>
      <w:iCs/>
    </w:rPr>
  </w:style>
  <w:style w:type="paragraph" w:styleId="ad">
    <w:name w:val="List Paragraph"/>
    <w:basedOn w:val="a"/>
    <w:uiPriority w:val="34"/>
    <w:qFormat/>
    <w:rsid w:val="00FE671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07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qFormat/>
    <w:rsid w:val="006B2D34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5ECF"/>
    <w:rPr>
      <w:kern w:val="2"/>
    </w:rPr>
  </w:style>
  <w:style w:type="paragraph" w:styleId="a5">
    <w:name w:val="footer"/>
    <w:basedOn w:val="a"/>
    <w:link w:val="a6"/>
    <w:uiPriority w:val="99"/>
    <w:unhideWhenUsed/>
    <w:rsid w:val="009E5E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5ECF"/>
    <w:rPr>
      <w:kern w:val="2"/>
    </w:rPr>
  </w:style>
  <w:style w:type="paragraph" w:styleId="a7">
    <w:name w:val="Body Text Indent"/>
    <w:basedOn w:val="a"/>
    <w:link w:val="a8"/>
    <w:rsid w:val="009E5ECF"/>
    <w:pPr>
      <w:widowControl/>
      <w:ind w:left="1260" w:hanging="540"/>
    </w:pPr>
    <w:rPr>
      <w:rFonts w:eastAsia="標楷體"/>
      <w:kern w:val="0"/>
    </w:rPr>
  </w:style>
  <w:style w:type="character" w:customStyle="1" w:styleId="a8">
    <w:name w:val="本文縮排 字元"/>
    <w:basedOn w:val="a0"/>
    <w:link w:val="a7"/>
    <w:rsid w:val="009E5ECF"/>
    <w:rPr>
      <w:rFonts w:eastAsia="標楷體"/>
      <w:sz w:val="24"/>
      <w:szCs w:val="24"/>
    </w:rPr>
  </w:style>
  <w:style w:type="character" w:styleId="a9">
    <w:name w:val="Hyperlink"/>
    <w:basedOn w:val="a0"/>
    <w:rsid w:val="009E5ECF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4E628D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4E628D"/>
    <w:rPr>
      <w:kern w:val="2"/>
      <w:sz w:val="24"/>
      <w:szCs w:val="24"/>
    </w:rPr>
  </w:style>
  <w:style w:type="character" w:customStyle="1" w:styleId="apple-converted-space">
    <w:name w:val="apple-converted-space"/>
    <w:basedOn w:val="a0"/>
    <w:rsid w:val="00FE6719"/>
  </w:style>
  <w:style w:type="character" w:styleId="ac">
    <w:name w:val="Emphasis"/>
    <w:basedOn w:val="a0"/>
    <w:uiPriority w:val="20"/>
    <w:qFormat/>
    <w:rsid w:val="00FE6719"/>
    <w:rPr>
      <w:i/>
      <w:iCs/>
    </w:rPr>
  </w:style>
  <w:style w:type="paragraph" w:styleId="ad">
    <w:name w:val="List Paragraph"/>
    <w:basedOn w:val="a"/>
    <w:uiPriority w:val="34"/>
    <w:qFormat/>
    <w:rsid w:val="00FE67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6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hys.sinica.edu.tw/TIGP-NANO/student-E.htm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DAE41-8257-484E-B698-069B4D7E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工科系博士班學生論文考試申請書</vt:lpstr>
    </vt:vector>
  </TitlesOfParts>
  <Company>Shuacheng Workshop</Company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工科系博士班學生論文考試申請書</dc:title>
  <dc:creator>Fangcheng</dc:creator>
  <cp:lastModifiedBy>TIGP-Nano</cp:lastModifiedBy>
  <cp:revision>2</cp:revision>
  <cp:lastPrinted>2014-08-18T09:53:00Z</cp:lastPrinted>
  <dcterms:created xsi:type="dcterms:W3CDTF">2014-08-28T03:39:00Z</dcterms:created>
  <dcterms:modified xsi:type="dcterms:W3CDTF">2014-08-28T03:39:00Z</dcterms:modified>
</cp:coreProperties>
</file>